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34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9"/>
        <w:gridCol w:w="7230"/>
      </w:tblGrid>
      <w:tr w:rsidR="00566C42" w:rsidRPr="00566C42" w:rsidTr="008B6D0A">
        <w:trPr>
          <w:trHeight w:val="545"/>
        </w:trPr>
        <w:tc>
          <w:tcPr>
            <w:tcW w:w="10349" w:type="dxa"/>
            <w:gridSpan w:val="2"/>
            <w:tcBorders>
              <w:bottom w:val="single" w:sz="4" w:space="0" w:color="auto"/>
              <w:right w:val="single" w:sz="4" w:space="0" w:color="auto"/>
            </w:tcBorders>
          </w:tcPr>
          <w:p w:rsidR="00566C42" w:rsidRPr="00566C42" w:rsidRDefault="00566C42" w:rsidP="00D564C7">
            <w:pPr>
              <w:spacing w:after="0" w:line="240" w:lineRule="auto"/>
              <w:jc w:val="center"/>
              <w:rPr>
                <w:rFonts w:ascii="Times New Roman" w:eastAsia="Times New Roman" w:hAnsi="Times New Roman" w:cs="Times New Roman"/>
                <w:sz w:val="24"/>
                <w:szCs w:val="24"/>
                <w:lang w:val="sr-Cyrl-CS"/>
              </w:rPr>
            </w:pPr>
            <w:r w:rsidRPr="005B7EAB">
              <w:rPr>
                <w:rFonts w:ascii="Times New Roman" w:eastAsia="Calibri" w:hAnsi="Times New Roman" w:cs="Times New Roman"/>
                <w:b/>
                <w:sz w:val="32"/>
                <w:szCs w:val="32"/>
                <w:lang w:val="sr-Cyrl-RS"/>
              </w:rPr>
              <w:t>ПРИПРЕМА ЗА ЧАС</w:t>
            </w:r>
          </w:p>
        </w:tc>
      </w:tr>
      <w:tr w:rsidR="00566C42" w:rsidRPr="00566C42" w:rsidTr="00701A1A">
        <w:trPr>
          <w:trHeight w:val="545"/>
        </w:trPr>
        <w:tc>
          <w:tcPr>
            <w:tcW w:w="3119" w:type="dxa"/>
            <w:tcBorders>
              <w:bottom w:val="single" w:sz="4" w:space="0" w:color="auto"/>
              <w:right w:val="single" w:sz="4" w:space="0" w:color="auto"/>
            </w:tcBorders>
          </w:tcPr>
          <w:p w:rsidR="00566C42" w:rsidRPr="00566C42" w:rsidRDefault="00566C42" w:rsidP="00566C42">
            <w:pPr>
              <w:spacing w:after="200" w:line="276" w:lineRule="auto"/>
              <w:rPr>
                <w:rFonts w:ascii="Times New Roman" w:eastAsia="Times New Roman" w:hAnsi="Times New Roman" w:cs="Times New Roman"/>
                <w:b/>
                <w:sz w:val="24"/>
                <w:szCs w:val="24"/>
              </w:rPr>
            </w:pPr>
            <w:r w:rsidRPr="00566C42">
              <w:rPr>
                <w:rFonts w:ascii="Times New Roman" w:eastAsia="Times New Roman" w:hAnsi="Times New Roman" w:cs="Times New Roman"/>
                <w:b/>
                <w:sz w:val="24"/>
                <w:szCs w:val="24"/>
              </w:rPr>
              <w:t>Школа</w:t>
            </w:r>
          </w:p>
        </w:tc>
        <w:tc>
          <w:tcPr>
            <w:tcW w:w="7230" w:type="dxa"/>
            <w:tcBorders>
              <w:bottom w:val="single" w:sz="4" w:space="0" w:color="auto"/>
              <w:right w:val="single" w:sz="4" w:space="0" w:color="auto"/>
            </w:tcBorders>
          </w:tcPr>
          <w:p w:rsidR="00566C42" w:rsidRPr="00566C42" w:rsidRDefault="00566C42" w:rsidP="00566C42">
            <w:pPr>
              <w:spacing w:after="0" w:line="240" w:lineRule="auto"/>
              <w:rPr>
                <w:rFonts w:ascii="Times New Roman" w:eastAsia="Times New Roman" w:hAnsi="Times New Roman" w:cs="Times New Roman"/>
                <w:sz w:val="24"/>
                <w:szCs w:val="24"/>
                <w:lang w:val="sr-Cyrl-CS"/>
              </w:rPr>
            </w:pPr>
            <w:r w:rsidRPr="00566C42">
              <w:rPr>
                <w:rFonts w:ascii="Times New Roman" w:eastAsia="Times New Roman" w:hAnsi="Times New Roman" w:cs="Times New Roman"/>
                <w:sz w:val="24"/>
                <w:szCs w:val="24"/>
                <w:lang w:val="sr-Cyrl-CS"/>
              </w:rPr>
              <w:t>ОШ ,,Нада Матић“, Ужице</w:t>
            </w:r>
          </w:p>
        </w:tc>
      </w:tr>
      <w:tr w:rsidR="00566C42" w:rsidRPr="00566C42" w:rsidTr="00701A1A">
        <w:trPr>
          <w:trHeight w:val="545"/>
        </w:trPr>
        <w:tc>
          <w:tcPr>
            <w:tcW w:w="3119" w:type="dxa"/>
            <w:tcBorders>
              <w:bottom w:val="single" w:sz="4" w:space="0" w:color="auto"/>
              <w:right w:val="single" w:sz="4" w:space="0" w:color="auto"/>
            </w:tcBorders>
          </w:tcPr>
          <w:p w:rsidR="00566C42" w:rsidRPr="00566C42" w:rsidRDefault="00566C42" w:rsidP="00566C42">
            <w:pPr>
              <w:spacing w:after="200" w:line="276" w:lineRule="auto"/>
              <w:rPr>
                <w:rFonts w:ascii="Times New Roman" w:eastAsia="Times New Roman" w:hAnsi="Times New Roman" w:cs="Times New Roman"/>
                <w:b/>
                <w:sz w:val="24"/>
                <w:szCs w:val="24"/>
                <w:lang w:val="sr-Cyrl-RS"/>
              </w:rPr>
            </w:pPr>
            <w:r w:rsidRPr="00566C42">
              <w:rPr>
                <w:rFonts w:ascii="Times New Roman" w:eastAsia="Times New Roman" w:hAnsi="Times New Roman" w:cs="Times New Roman"/>
                <w:b/>
                <w:sz w:val="24"/>
                <w:szCs w:val="24"/>
                <w:lang w:val="sr-Cyrl-RS"/>
              </w:rPr>
              <w:t>Наставни предмет</w:t>
            </w:r>
          </w:p>
        </w:tc>
        <w:tc>
          <w:tcPr>
            <w:tcW w:w="7230" w:type="dxa"/>
            <w:tcBorders>
              <w:bottom w:val="single" w:sz="4" w:space="0" w:color="auto"/>
              <w:right w:val="single" w:sz="4" w:space="0" w:color="auto"/>
            </w:tcBorders>
          </w:tcPr>
          <w:p w:rsidR="00566C42" w:rsidRPr="00566C42" w:rsidRDefault="00566C42" w:rsidP="00566C42">
            <w:pPr>
              <w:spacing w:after="200" w:line="276" w:lineRule="auto"/>
              <w:rPr>
                <w:rFonts w:ascii="Times New Roman" w:eastAsia="Times New Roman" w:hAnsi="Times New Roman" w:cs="Times New Roman"/>
                <w:sz w:val="24"/>
                <w:szCs w:val="24"/>
                <w:lang w:val="sr-Latn-RS"/>
              </w:rPr>
            </w:pPr>
            <w:r>
              <w:rPr>
                <w:rFonts w:ascii="Times New Roman" w:eastAsia="Calibri" w:hAnsi="Times New Roman" w:cs="Times New Roman"/>
                <w:sz w:val="24"/>
                <w:szCs w:val="24"/>
                <w:lang w:val="sr-Cyrl-RS"/>
              </w:rPr>
              <w:t>Час одељењског старешине</w:t>
            </w:r>
          </w:p>
        </w:tc>
      </w:tr>
      <w:tr w:rsidR="00566C42" w:rsidRPr="00566C42" w:rsidTr="00701A1A">
        <w:trPr>
          <w:trHeight w:val="545"/>
        </w:trPr>
        <w:tc>
          <w:tcPr>
            <w:tcW w:w="3119" w:type="dxa"/>
            <w:tcBorders>
              <w:bottom w:val="single" w:sz="4" w:space="0" w:color="auto"/>
              <w:right w:val="single" w:sz="4" w:space="0" w:color="auto"/>
            </w:tcBorders>
          </w:tcPr>
          <w:p w:rsidR="00566C42" w:rsidRPr="00566C42" w:rsidRDefault="00566C42" w:rsidP="00566C42">
            <w:pPr>
              <w:spacing w:after="200" w:line="276" w:lineRule="auto"/>
              <w:rPr>
                <w:rFonts w:ascii="Times New Roman" w:eastAsia="Times New Roman" w:hAnsi="Times New Roman" w:cs="Times New Roman"/>
                <w:b/>
                <w:sz w:val="24"/>
                <w:szCs w:val="24"/>
              </w:rPr>
            </w:pPr>
            <w:r w:rsidRPr="00566C42">
              <w:rPr>
                <w:rFonts w:ascii="Times New Roman" w:eastAsia="Times New Roman" w:hAnsi="Times New Roman" w:cs="Times New Roman"/>
                <w:b/>
                <w:sz w:val="24"/>
                <w:szCs w:val="24"/>
              </w:rPr>
              <w:t>Разред</w:t>
            </w:r>
          </w:p>
        </w:tc>
        <w:tc>
          <w:tcPr>
            <w:tcW w:w="7230" w:type="dxa"/>
            <w:tcBorders>
              <w:bottom w:val="single" w:sz="4" w:space="0" w:color="auto"/>
              <w:right w:val="single" w:sz="4" w:space="0" w:color="auto"/>
            </w:tcBorders>
          </w:tcPr>
          <w:p w:rsidR="00566C42" w:rsidRPr="00566C42" w:rsidRDefault="00566C42" w:rsidP="00566C42">
            <w:pPr>
              <w:spacing w:after="200" w:line="276" w:lineRule="auto"/>
              <w:rPr>
                <w:rFonts w:ascii="Times New Roman" w:eastAsia="Times New Roman" w:hAnsi="Times New Roman" w:cs="Times New Roman"/>
                <w:sz w:val="24"/>
                <w:szCs w:val="24"/>
                <w:lang w:val="sr-Cyrl-RS"/>
              </w:rPr>
            </w:pPr>
            <w:r w:rsidRPr="00566C42">
              <w:rPr>
                <w:rFonts w:ascii="Times New Roman" w:eastAsia="Times New Roman" w:hAnsi="Times New Roman" w:cs="Times New Roman"/>
                <w:sz w:val="24"/>
                <w:szCs w:val="24"/>
              </w:rPr>
              <w:t>V</w:t>
            </w:r>
            <w:r>
              <w:rPr>
                <w:rFonts w:ascii="Times New Roman" w:eastAsia="Times New Roman" w:hAnsi="Times New Roman" w:cs="Times New Roman"/>
                <w:sz w:val="24"/>
                <w:szCs w:val="24"/>
              </w:rPr>
              <w:t>II</w:t>
            </w:r>
          </w:p>
        </w:tc>
      </w:tr>
      <w:tr w:rsidR="00566C42" w:rsidRPr="00566C42" w:rsidTr="00701A1A">
        <w:trPr>
          <w:trHeight w:val="545"/>
        </w:trPr>
        <w:tc>
          <w:tcPr>
            <w:tcW w:w="3119" w:type="dxa"/>
            <w:tcBorders>
              <w:bottom w:val="single" w:sz="4" w:space="0" w:color="auto"/>
              <w:right w:val="single" w:sz="4" w:space="0" w:color="auto"/>
            </w:tcBorders>
          </w:tcPr>
          <w:p w:rsidR="00566C42" w:rsidRPr="00566C42" w:rsidRDefault="00566C42" w:rsidP="00566C42">
            <w:pPr>
              <w:spacing w:after="200" w:line="276" w:lineRule="auto"/>
              <w:rPr>
                <w:rFonts w:ascii="Times New Roman" w:eastAsia="Times New Roman" w:hAnsi="Times New Roman" w:cs="Times New Roman"/>
                <w:b/>
                <w:sz w:val="24"/>
                <w:szCs w:val="24"/>
                <w:lang w:val="sr-Cyrl-RS"/>
              </w:rPr>
            </w:pPr>
            <w:r w:rsidRPr="00566C42">
              <w:rPr>
                <w:rFonts w:ascii="Times New Roman" w:eastAsia="Times New Roman" w:hAnsi="Times New Roman" w:cs="Times New Roman"/>
                <w:b/>
                <w:sz w:val="24"/>
                <w:szCs w:val="24"/>
                <w:lang w:val="sr-Cyrl-RS"/>
              </w:rPr>
              <w:t>Датум реализације</w:t>
            </w:r>
          </w:p>
        </w:tc>
        <w:tc>
          <w:tcPr>
            <w:tcW w:w="7230" w:type="dxa"/>
            <w:tcBorders>
              <w:bottom w:val="single" w:sz="4" w:space="0" w:color="auto"/>
              <w:right w:val="single" w:sz="4" w:space="0" w:color="auto"/>
            </w:tcBorders>
          </w:tcPr>
          <w:p w:rsidR="00566C42" w:rsidRPr="00566C42" w:rsidRDefault="00566C42" w:rsidP="00566C42">
            <w:pPr>
              <w:spacing w:after="200" w:line="276" w:lineRule="auto"/>
              <w:rPr>
                <w:rFonts w:ascii="Times New Roman" w:eastAsia="Times New Roman" w:hAnsi="Times New Roman" w:cs="Times New Roman"/>
                <w:sz w:val="24"/>
                <w:szCs w:val="24"/>
                <w:lang w:val="sr-Cyrl-RS"/>
              </w:rPr>
            </w:pPr>
            <w:r w:rsidRPr="00566C42">
              <w:rPr>
                <w:rFonts w:ascii="Times New Roman" w:eastAsia="Times New Roman" w:hAnsi="Times New Roman" w:cs="Times New Roman"/>
                <w:sz w:val="24"/>
                <w:szCs w:val="24"/>
                <w:lang w:val="sr-Cyrl-RS"/>
              </w:rPr>
              <w:t>17.10.2022.</w:t>
            </w:r>
          </w:p>
        </w:tc>
      </w:tr>
      <w:tr w:rsidR="00566C42" w:rsidRPr="00566C42" w:rsidTr="00701A1A">
        <w:trPr>
          <w:trHeight w:val="581"/>
        </w:trPr>
        <w:tc>
          <w:tcPr>
            <w:tcW w:w="3119" w:type="dxa"/>
          </w:tcPr>
          <w:p w:rsidR="00566C42" w:rsidRPr="00566C42" w:rsidRDefault="00566C42" w:rsidP="00566C42">
            <w:pPr>
              <w:spacing w:after="200" w:line="276" w:lineRule="auto"/>
              <w:rPr>
                <w:rFonts w:ascii="Times New Roman" w:eastAsia="Times New Roman" w:hAnsi="Times New Roman" w:cs="Times New Roman"/>
                <w:b/>
                <w:sz w:val="24"/>
                <w:szCs w:val="24"/>
              </w:rPr>
            </w:pPr>
            <w:r w:rsidRPr="00566C42">
              <w:rPr>
                <w:rFonts w:ascii="Times New Roman" w:eastAsia="Times New Roman" w:hAnsi="Times New Roman" w:cs="Times New Roman"/>
                <w:b/>
                <w:sz w:val="24"/>
                <w:szCs w:val="24"/>
              </w:rPr>
              <w:t>Наставна јединица</w:t>
            </w:r>
          </w:p>
        </w:tc>
        <w:tc>
          <w:tcPr>
            <w:tcW w:w="7230" w:type="dxa"/>
          </w:tcPr>
          <w:p w:rsidR="00566C42" w:rsidRPr="00566C42" w:rsidRDefault="00566C42" w:rsidP="00566C42">
            <w:pPr>
              <w:spacing w:after="200" w:line="276" w:lineRule="auto"/>
              <w:rPr>
                <w:rFonts w:ascii="Times New Roman" w:eastAsia="Times New Roman" w:hAnsi="Times New Roman" w:cs="Times New Roman"/>
                <w:b/>
                <w:sz w:val="24"/>
                <w:szCs w:val="24"/>
                <w:lang w:val="sr-Cyrl-RS"/>
              </w:rPr>
            </w:pPr>
            <w:r>
              <w:rPr>
                <w:rFonts w:ascii="Times New Roman" w:eastAsia="Calibri" w:hAnsi="Times New Roman" w:cs="Times New Roman"/>
                <w:sz w:val="24"/>
                <w:szCs w:val="24"/>
                <w:lang w:val="sr-Cyrl-RS"/>
              </w:rPr>
              <w:t>„Далеко је теже је разбити предрасуде него атом“</w:t>
            </w:r>
          </w:p>
        </w:tc>
      </w:tr>
      <w:tr w:rsidR="00566C42" w:rsidRPr="00566C42" w:rsidTr="00701A1A">
        <w:tblPrEx>
          <w:tblLook w:val="04A0" w:firstRow="1" w:lastRow="0" w:firstColumn="1" w:lastColumn="0" w:noHBand="0" w:noVBand="1"/>
        </w:tblPrEx>
        <w:trPr>
          <w:trHeight w:val="292"/>
        </w:trPr>
        <w:tc>
          <w:tcPr>
            <w:tcW w:w="3119" w:type="dxa"/>
            <w:shd w:val="clear" w:color="auto" w:fill="auto"/>
          </w:tcPr>
          <w:p w:rsidR="00566C42" w:rsidRPr="00566C42" w:rsidRDefault="00566C42" w:rsidP="00566C42">
            <w:pPr>
              <w:spacing w:after="0" w:line="240" w:lineRule="auto"/>
              <w:rPr>
                <w:rFonts w:ascii="Times New Roman" w:eastAsia="Times New Roman" w:hAnsi="Times New Roman" w:cs="Times New Roman"/>
                <w:b/>
                <w:sz w:val="24"/>
                <w:szCs w:val="24"/>
              </w:rPr>
            </w:pPr>
            <w:r w:rsidRPr="00566C42">
              <w:rPr>
                <w:rFonts w:ascii="Times New Roman" w:eastAsia="Times New Roman" w:hAnsi="Times New Roman" w:cs="Times New Roman"/>
                <w:b/>
                <w:sz w:val="24"/>
                <w:szCs w:val="24"/>
              </w:rPr>
              <w:t>Тип часа</w:t>
            </w:r>
          </w:p>
        </w:tc>
        <w:tc>
          <w:tcPr>
            <w:tcW w:w="7230" w:type="dxa"/>
            <w:shd w:val="clear" w:color="auto" w:fill="auto"/>
            <w:vAlign w:val="center"/>
          </w:tcPr>
          <w:p w:rsidR="00566C42" w:rsidRPr="00566C42" w:rsidRDefault="00566C42" w:rsidP="00566C42">
            <w:pPr>
              <w:spacing w:after="0" w:line="240" w:lineRule="auto"/>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обрада</w:t>
            </w:r>
          </w:p>
          <w:p w:rsidR="00566C42" w:rsidRPr="00566C42" w:rsidRDefault="00566C42" w:rsidP="00566C42">
            <w:pPr>
              <w:spacing w:after="0" w:line="240" w:lineRule="auto"/>
              <w:rPr>
                <w:rFonts w:ascii="Times New Roman" w:eastAsia="Times New Roman" w:hAnsi="Times New Roman" w:cs="Times New Roman"/>
                <w:sz w:val="24"/>
                <w:szCs w:val="24"/>
                <w:lang w:val="sr-Cyrl-CS"/>
              </w:rPr>
            </w:pPr>
          </w:p>
        </w:tc>
      </w:tr>
      <w:tr w:rsidR="00566C42" w:rsidRPr="00566C42" w:rsidTr="00701A1A">
        <w:tblPrEx>
          <w:tblLook w:val="04A0" w:firstRow="1" w:lastRow="0" w:firstColumn="1" w:lastColumn="0" w:noHBand="0" w:noVBand="1"/>
        </w:tblPrEx>
        <w:trPr>
          <w:trHeight w:val="292"/>
        </w:trPr>
        <w:tc>
          <w:tcPr>
            <w:tcW w:w="3119" w:type="dxa"/>
            <w:shd w:val="clear" w:color="auto" w:fill="auto"/>
          </w:tcPr>
          <w:p w:rsidR="00566C42" w:rsidRPr="00566C42" w:rsidRDefault="00566C42" w:rsidP="00566C42">
            <w:pPr>
              <w:spacing w:after="0" w:line="240" w:lineRule="auto"/>
              <w:rPr>
                <w:rFonts w:ascii="Times New Roman" w:eastAsia="Times New Roman" w:hAnsi="Times New Roman" w:cs="Times New Roman"/>
                <w:b/>
                <w:sz w:val="24"/>
                <w:szCs w:val="24"/>
              </w:rPr>
            </w:pPr>
            <w:r w:rsidRPr="00566C42">
              <w:rPr>
                <w:rFonts w:ascii="Times New Roman" w:eastAsia="Times New Roman" w:hAnsi="Times New Roman" w:cs="Times New Roman"/>
                <w:b/>
                <w:sz w:val="24"/>
                <w:szCs w:val="24"/>
              </w:rPr>
              <w:t>Наставне методе</w:t>
            </w:r>
          </w:p>
        </w:tc>
        <w:tc>
          <w:tcPr>
            <w:tcW w:w="7230" w:type="dxa"/>
            <w:shd w:val="clear" w:color="auto" w:fill="auto"/>
            <w:vAlign w:val="center"/>
          </w:tcPr>
          <w:p w:rsidR="00566C42" w:rsidRPr="00566C42" w:rsidRDefault="00566C42" w:rsidP="00566C42">
            <w:pPr>
              <w:spacing w:after="0" w:line="240" w:lineRule="auto"/>
              <w:jc w:val="both"/>
              <w:rPr>
                <w:rFonts w:ascii="Times New Roman" w:eastAsia="Times New Roman" w:hAnsi="Times New Roman" w:cs="Times New Roman"/>
                <w:sz w:val="24"/>
                <w:szCs w:val="24"/>
                <w:lang w:val="sr-Cyrl-CS"/>
              </w:rPr>
            </w:pPr>
            <w:r w:rsidRPr="00566C42">
              <w:rPr>
                <w:rFonts w:ascii="Times New Roman" w:eastAsia="Times New Roman" w:hAnsi="Times New Roman" w:cs="Times New Roman"/>
                <w:sz w:val="24"/>
                <w:szCs w:val="24"/>
                <w:lang w:val="sr-Cyrl-CS"/>
              </w:rPr>
              <w:t>дијалошка, текстовна,  дедуктивна, аналитичко-синтетичка, учење путем открића</w:t>
            </w:r>
            <w:r>
              <w:rPr>
                <w:rFonts w:ascii="Times New Roman" w:eastAsia="Times New Roman" w:hAnsi="Times New Roman" w:cs="Times New Roman"/>
                <w:sz w:val="24"/>
                <w:szCs w:val="24"/>
                <w:lang w:val="sr-Cyrl-CS"/>
              </w:rPr>
              <w:t xml:space="preserve">, </w:t>
            </w:r>
            <w:r w:rsidR="002E181D">
              <w:rPr>
                <w:rFonts w:ascii="Times New Roman" w:eastAsia="Times New Roman" w:hAnsi="Times New Roman" w:cs="Times New Roman"/>
                <w:sz w:val="24"/>
                <w:szCs w:val="24"/>
                <w:lang w:val="sr-Cyrl-CS"/>
              </w:rPr>
              <w:t xml:space="preserve">Дијалошка, </w:t>
            </w:r>
            <w:r w:rsidRPr="005B7EAB">
              <w:rPr>
                <w:rFonts w:ascii="Times New Roman" w:eastAsia="Times New Roman" w:hAnsi="Times New Roman" w:cs="Times New Roman"/>
                <w:sz w:val="24"/>
                <w:szCs w:val="24"/>
                <w:lang w:val="sr-Cyrl-CS"/>
              </w:rPr>
              <w:t xml:space="preserve"> </w:t>
            </w:r>
            <w:r w:rsidR="002E181D">
              <w:rPr>
                <w:rFonts w:ascii="Times New Roman" w:eastAsia="Times New Roman" w:hAnsi="Times New Roman" w:cs="Times New Roman"/>
                <w:sz w:val="24"/>
                <w:szCs w:val="24"/>
                <w:lang w:val="sr-Cyrl-CS"/>
              </w:rPr>
              <w:t>демонстративна</w:t>
            </w:r>
          </w:p>
        </w:tc>
      </w:tr>
      <w:tr w:rsidR="00566C42" w:rsidRPr="00566C42" w:rsidTr="00701A1A">
        <w:tblPrEx>
          <w:tblLook w:val="04A0" w:firstRow="1" w:lastRow="0" w:firstColumn="1" w:lastColumn="0" w:noHBand="0" w:noVBand="1"/>
        </w:tblPrEx>
        <w:trPr>
          <w:trHeight w:val="292"/>
        </w:trPr>
        <w:tc>
          <w:tcPr>
            <w:tcW w:w="3119" w:type="dxa"/>
            <w:shd w:val="clear" w:color="auto" w:fill="auto"/>
          </w:tcPr>
          <w:p w:rsidR="00566C42" w:rsidRPr="00566C42" w:rsidRDefault="00566C42" w:rsidP="00566C42">
            <w:pPr>
              <w:spacing w:after="0" w:line="240" w:lineRule="auto"/>
              <w:rPr>
                <w:rFonts w:ascii="Times New Roman" w:eastAsia="Times New Roman" w:hAnsi="Times New Roman" w:cs="Times New Roman"/>
                <w:b/>
                <w:sz w:val="24"/>
                <w:szCs w:val="24"/>
                <w:lang w:val="sr-Cyrl-RS"/>
              </w:rPr>
            </w:pPr>
            <w:r w:rsidRPr="00566C42">
              <w:rPr>
                <w:rFonts w:ascii="Times New Roman" w:eastAsia="Times New Roman" w:hAnsi="Times New Roman" w:cs="Times New Roman"/>
                <w:b/>
                <w:sz w:val="24"/>
                <w:szCs w:val="24"/>
                <w:lang w:val="sr-Cyrl-RS"/>
              </w:rPr>
              <w:t>Облици рада</w:t>
            </w:r>
          </w:p>
        </w:tc>
        <w:tc>
          <w:tcPr>
            <w:tcW w:w="7230" w:type="dxa"/>
            <w:shd w:val="clear" w:color="auto" w:fill="auto"/>
            <w:vAlign w:val="center"/>
          </w:tcPr>
          <w:p w:rsidR="00566C42" w:rsidRPr="00566C42" w:rsidRDefault="00566C42" w:rsidP="00566C42">
            <w:pPr>
              <w:spacing w:after="0" w:line="240" w:lineRule="auto"/>
              <w:jc w:val="both"/>
              <w:rPr>
                <w:rFonts w:ascii="Times New Roman" w:eastAsia="Times New Roman" w:hAnsi="Times New Roman" w:cs="Times New Roman"/>
                <w:sz w:val="24"/>
                <w:szCs w:val="24"/>
              </w:rPr>
            </w:pPr>
            <w:r w:rsidRPr="00566C42">
              <w:rPr>
                <w:rFonts w:ascii="Times New Roman" w:eastAsia="Times New Roman" w:hAnsi="Times New Roman" w:cs="Times New Roman"/>
                <w:sz w:val="24"/>
                <w:szCs w:val="24"/>
                <w:lang w:val="sr-Cyrl-CS"/>
              </w:rPr>
              <w:t>фронтални, индивидуални, групни</w:t>
            </w:r>
          </w:p>
          <w:p w:rsidR="00566C42" w:rsidRPr="00566C42" w:rsidRDefault="00566C42" w:rsidP="00566C42">
            <w:pPr>
              <w:spacing w:after="0" w:line="240" w:lineRule="auto"/>
              <w:jc w:val="both"/>
              <w:rPr>
                <w:rFonts w:ascii="Times New Roman" w:eastAsia="Times New Roman" w:hAnsi="Times New Roman" w:cs="Times New Roman"/>
                <w:sz w:val="24"/>
                <w:szCs w:val="24"/>
              </w:rPr>
            </w:pPr>
          </w:p>
        </w:tc>
      </w:tr>
      <w:tr w:rsidR="00566C42" w:rsidRPr="00566C42" w:rsidTr="00701A1A">
        <w:tblPrEx>
          <w:tblLook w:val="04A0" w:firstRow="1" w:lastRow="0" w:firstColumn="1" w:lastColumn="0" w:noHBand="0" w:noVBand="1"/>
        </w:tblPrEx>
        <w:trPr>
          <w:trHeight w:val="278"/>
        </w:trPr>
        <w:tc>
          <w:tcPr>
            <w:tcW w:w="3119" w:type="dxa"/>
            <w:shd w:val="clear" w:color="auto" w:fill="auto"/>
          </w:tcPr>
          <w:p w:rsidR="00566C42" w:rsidRPr="00566C42" w:rsidRDefault="00566C42" w:rsidP="00566C42">
            <w:pPr>
              <w:spacing w:after="0" w:line="240" w:lineRule="auto"/>
              <w:rPr>
                <w:rFonts w:ascii="Times New Roman" w:eastAsia="Times New Roman" w:hAnsi="Times New Roman" w:cs="Times New Roman"/>
                <w:b/>
                <w:sz w:val="24"/>
                <w:szCs w:val="24"/>
              </w:rPr>
            </w:pPr>
            <w:r w:rsidRPr="00566C42">
              <w:rPr>
                <w:rFonts w:ascii="Times New Roman" w:eastAsia="Times New Roman" w:hAnsi="Times New Roman" w:cs="Times New Roman"/>
                <w:b/>
                <w:sz w:val="24"/>
                <w:szCs w:val="24"/>
              </w:rPr>
              <w:t>Циљ часа</w:t>
            </w:r>
          </w:p>
        </w:tc>
        <w:tc>
          <w:tcPr>
            <w:tcW w:w="7230" w:type="dxa"/>
            <w:shd w:val="clear" w:color="auto" w:fill="auto"/>
            <w:vAlign w:val="center"/>
          </w:tcPr>
          <w:p w:rsidR="00566C42" w:rsidRPr="005B7EAB" w:rsidRDefault="0053761E" w:rsidP="00566C42">
            <w:pPr>
              <w:spacing w:after="0" w:line="240" w:lineRule="auto"/>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р</w:t>
            </w:r>
            <w:r w:rsidR="00566C42" w:rsidRPr="005B7EAB">
              <w:rPr>
                <w:rFonts w:ascii="Times New Roman" w:eastAsia="Calibri" w:hAnsi="Times New Roman" w:cs="Times New Roman"/>
                <w:sz w:val="24"/>
                <w:szCs w:val="24"/>
                <w:lang w:val="sr-Cyrl-RS"/>
              </w:rPr>
              <w:t xml:space="preserve">азумевање   разлога   и   начина   настанка </w:t>
            </w:r>
            <w:r w:rsidR="00067217">
              <w:rPr>
                <w:rFonts w:ascii="Times New Roman" w:eastAsia="Calibri" w:hAnsi="Times New Roman" w:cs="Times New Roman"/>
                <w:sz w:val="24"/>
                <w:szCs w:val="24"/>
                <w:lang w:val="sr-Cyrl-RS"/>
              </w:rPr>
              <w:t>ставова,</w:t>
            </w:r>
            <w:r w:rsidR="00566C42" w:rsidRPr="005B7EAB">
              <w:rPr>
                <w:rFonts w:ascii="Times New Roman" w:eastAsia="Calibri" w:hAnsi="Times New Roman" w:cs="Times New Roman"/>
                <w:sz w:val="24"/>
                <w:szCs w:val="24"/>
                <w:lang w:val="sr-Cyrl-RS"/>
              </w:rPr>
              <w:t xml:space="preserve">  стереотипа   и   предрасуда,   разумевање</w:t>
            </w:r>
          </w:p>
          <w:p w:rsidR="00566C42" w:rsidRPr="00566C42" w:rsidRDefault="00566C42" w:rsidP="00566C42">
            <w:pPr>
              <w:spacing w:after="0" w:line="240" w:lineRule="auto"/>
              <w:jc w:val="both"/>
              <w:rPr>
                <w:rFonts w:ascii="Times New Roman" w:eastAsia="Times New Roman" w:hAnsi="Times New Roman" w:cs="Times New Roman"/>
                <w:sz w:val="24"/>
                <w:szCs w:val="24"/>
                <w:lang w:val="sr-Cyrl-RS"/>
              </w:rPr>
            </w:pPr>
            <w:r w:rsidRPr="005B7EAB">
              <w:rPr>
                <w:rFonts w:ascii="Times New Roman" w:eastAsia="Calibri" w:hAnsi="Times New Roman" w:cs="Times New Roman"/>
                <w:sz w:val="24"/>
                <w:szCs w:val="24"/>
                <w:lang w:val="sr-Cyrl-RS"/>
              </w:rPr>
              <w:t>механизама  њиховог  деловања  на  понашање  и  последице  до  којих  доводе</w:t>
            </w:r>
          </w:p>
          <w:p w:rsidR="00566C42" w:rsidRPr="00566C42" w:rsidRDefault="00566C42" w:rsidP="00566C42">
            <w:pPr>
              <w:spacing w:after="0" w:line="240" w:lineRule="auto"/>
              <w:jc w:val="both"/>
              <w:rPr>
                <w:rFonts w:ascii="Times New Roman" w:eastAsia="Times New Roman" w:hAnsi="Times New Roman" w:cs="Times New Roman"/>
                <w:sz w:val="24"/>
                <w:szCs w:val="24"/>
                <w:lang w:val="sr-Cyrl-RS"/>
              </w:rPr>
            </w:pPr>
          </w:p>
        </w:tc>
      </w:tr>
      <w:tr w:rsidR="00566C42" w:rsidRPr="00566C42" w:rsidTr="00701A1A">
        <w:tblPrEx>
          <w:tblLook w:val="04A0" w:firstRow="1" w:lastRow="0" w:firstColumn="1" w:lastColumn="0" w:noHBand="0" w:noVBand="1"/>
        </w:tblPrEx>
        <w:trPr>
          <w:trHeight w:val="364"/>
        </w:trPr>
        <w:tc>
          <w:tcPr>
            <w:tcW w:w="3119" w:type="dxa"/>
            <w:shd w:val="clear" w:color="auto" w:fill="auto"/>
          </w:tcPr>
          <w:p w:rsidR="00566C42" w:rsidRPr="00566C42" w:rsidRDefault="00566C42" w:rsidP="00566C42">
            <w:pPr>
              <w:spacing w:after="0" w:line="240" w:lineRule="auto"/>
              <w:rPr>
                <w:rFonts w:ascii="Times New Roman" w:eastAsia="Times New Roman" w:hAnsi="Times New Roman" w:cs="Times New Roman"/>
                <w:b/>
                <w:sz w:val="24"/>
                <w:szCs w:val="24"/>
              </w:rPr>
            </w:pPr>
            <w:r w:rsidRPr="00566C42">
              <w:rPr>
                <w:rFonts w:ascii="Times New Roman" w:eastAsia="Times New Roman" w:hAnsi="Times New Roman" w:cs="Times New Roman"/>
                <w:b/>
                <w:sz w:val="24"/>
                <w:szCs w:val="24"/>
              </w:rPr>
              <w:t>Кључни појмови</w:t>
            </w:r>
          </w:p>
        </w:tc>
        <w:tc>
          <w:tcPr>
            <w:tcW w:w="7230" w:type="dxa"/>
            <w:shd w:val="clear" w:color="auto" w:fill="auto"/>
            <w:vAlign w:val="center"/>
          </w:tcPr>
          <w:p w:rsidR="00566C42" w:rsidRPr="00566C42" w:rsidRDefault="0053761E" w:rsidP="00566C42">
            <w:pPr>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lang w:val="sr-Cyrl-CS"/>
              </w:rPr>
              <w:t>с</w:t>
            </w:r>
            <w:r w:rsidR="00566C42">
              <w:rPr>
                <w:rFonts w:ascii="Times New Roman" w:eastAsia="Times New Roman" w:hAnsi="Times New Roman" w:cs="Times New Roman"/>
                <w:sz w:val="24"/>
                <w:lang w:val="sr-Cyrl-CS"/>
              </w:rPr>
              <w:t>тавови, стереотипи, предрасуде, дискриминација</w:t>
            </w:r>
          </w:p>
        </w:tc>
      </w:tr>
      <w:tr w:rsidR="00566C42" w:rsidRPr="00566C42" w:rsidTr="00701A1A">
        <w:tblPrEx>
          <w:tblLook w:val="04A0" w:firstRow="1" w:lastRow="0" w:firstColumn="1" w:lastColumn="0" w:noHBand="0" w:noVBand="1"/>
        </w:tblPrEx>
        <w:trPr>
          <w:trHeight w:val="323"/>
        </w:trPr>
        <w:tc>
          <w:tcPr>
            <w:tcW w:w="3119" w:type="dxa"/>
            <w:shd w:val="clear" w:color="auto" w:fill="auto"/>
          </w:tcPr>
          <w:p w:rsidR="00566C42" w:rsidRPr="00566C42" w:rsidRDefault="00566C42" w:rsidP="00566C42">
            <w:pPr>
              <w:spacing w:after="0" w:line="240" w:lineRule="auto"/>
              <w:rPr>
                <w:rFonts w:ascii="Times New Roman" w:eastAsia="Times New Roman" w:hAnsi="Times New Roman" w:cs="Times New Roman"/>
                <w:b/>
                <w:sz w:val="24"/>
                <w:szCs w:val="24"/>
                <w:lang w:val="ru-RU"/>
              </w:rPr>
            </w:pPr>
            <w:r w:rsidRPr="00566C42">
              <w:rPr>
                <w:rFonts w:ascii="Times New Roman" w:eastAsia="Times New Roman" w:hAnsi="Times New Roman" w:cs="Times New Roman"/>
                <w:b/>
                <w:sz w:val="24"/>
                <w:szCs w:val="24"/>
                <w:lang w:val="ru-RU"/>
              </w:rPr>
              <w:t>Наставна средства</w:t>
            </w:r>
            <w:r w:rsidRPr="00566C42">
              <w:rPr>
                <w:rFonts w:ascii="Times New Roman" w:eastAsia="Times New Roman" w:hAnsi="Times New Roman" w:cs="Times New Roman"/>
                <w:b/>
                <w:sz w:val="24"/>
                <w:szCs w:val="24"/>
                <w:lang w:val="sr-Cyrl-CS"/>
              </w:rPr>
              <w:t xml:space="preserve"> и материјал за рад</w:t>
            </w:r>
            <w:r w:rsidRPr="00566C42">
              <w:rPr>
                <w:rFonts w:ascii="Times New Roman" w:eastAsia="Times New Roman" w:hAnsi="Times New Roman" w:cs="Times New Roman"/>
                <w:b/>
                <w:sz w:val="24"/>
                <w:szCs w:val="24"/>
                <w:lang w:val="ru-RU"/>
              </w:rPr>
              <w:t>:</w:t>
            </w:r>
          </w:p>
        </w:tc>
        <w:tc>
          <w:tcPr>
            <w:tcW w:w="7230" w:type="dxa"/>
            <w:shd w:val="clear" w:color="auto" w:fill="auto"/>
            <w:vAlign w:val="center"/>
          </w:tcPr>
          <w:p w:rsidR="00566C42" w:rsidRPr="00566C42" w:rsidRDefault="00566C42" w:rsidP="00566C42">
            <w:pPr>
              <w:spacing w:after="0" w:line="240" w:lineRule="auto"/>
              <w:jc w:val="both"/>
              <w:rPr>
                <w:rFonts w:ascii="Times New Roman" w:eastAsia="Times New Roman" w:hAnsi="Times New Roman" w:cs="Times New Roman"/>
                <w:sz w:val="24"/>
                <w:szCs w:val="24"/>
                <w:lang w:val="sr-Cyrl-CS"/>
              </w:rPr>
            </w:pPr>
            <w:r w:rsidRPr="00566C42">
              <w:rPr>
                <w:rFonts w:ascii="Times New Roman" w:eastAsia="Times New Roman" w:hAnsi="Times New Roman" w:cs="Times New Roman"/>
                <w:sz w:val="24"/>
                <w:szCs w:val="24"/>
              </w:rPr>
              <w:t>PowerPoint</w:t>
            </w:r>
            <w:r w:rsidRPr="00566C42">
              <w:rPr>
                <w:rFonts w:ascii="Times New Roman" w:eastAsia="Times New Roman" w:hAnsi="Times New Roman" w:cs="Times New Roman"/>
                <w:sz w:val="24"/>
                <w:szCs w:val="24"/>
                <w:lang w:val="ru-RU"/>
              </w:rPr>
              <w:t xml:space="preserve"> презентација</w:t>
            </w:r>
            <w:r w:rsidRPr="00566C42">
              <w:rPr>
                <w:rFonts w:ascii="Times New Roman" w:eastAsia="Times New Roman" w:hAnsi="Times New Roman" w:cs="Times New Roman"/>
                <w:sz w:val="24"/>
                <w:szCs w:val="24"/>
                <w:lang w:val="sr-Cyrl-CS"/>
              </w:rPr>
              <w:t xml:space="preserve">, рачунар, пројектор, </w:t>
            </w:r>
            <w:r w:rsidR="00D564C7">
              <w:rPr>
                <w:rFonts w:ascii="Times New Roman" w:eastAsia="Times New Roman" w:hAnsi="Times New Roman" w:cs="Times New Roman"/>
                <w:sz w:val="24"/>
                <w:szCs w:val="24"/>
                <w:lang w:val="sr-Cyrl-CS"/>
              </w:rPr>
              <w:t>пано, фломастери</w:t>
            </w:r>
            <w:r w:rsidRPr="00566C42">
              <w:rPr>
                <w:rFonts w:ascii="Times New Roman" w:eastAsia="Times New Roman" w:hAnsi="Times New Roman" w:cs="Times New Roman"/>
                <w:sz w:val="24"/>
                <w:szCs w:val="24"/>
                <w:lang w:val="sr-Cyrl-CS"/>
              </w:rPr>
              <w:t xml:space="preserve">, наставни листићи, стикери </w:t>
            </w:r>
          </w:p>
        </w:tc>
      </w:tr>
      <w:tr w:rsidR="00566C42" w:rsidRPr="00566C42" w:rsidTr="00701A1A">
        <w:tblPrEx>
          <w:tblLook w:val="04A0" w:firstRow="1" w:lastRow="0" w:firstColumn="1" w:lastColumn="0" w:noHBand="0" w:noVBand="1"/>
        </w:tblPrEx>
        <w:trPr>
          <w:trHeight w:val="274"/>
        </w:trPr>
        <w:tc>
          <w:tcPr>
            <w:tcW w:w="3119" w:type="dxa"/>
            <w:shd w:val="clear" w:color="auto" w:fill="auto"/>
          </w:tcPr>
          <w:p w:rsidR="00566C42" w:rsidRPr="00566C42" w:rsidRDefault="00566C42" w:rsidP="00566C42">
            <w:pPr>
              <w:spacing w:after="0" w:line="240" w:lineRule="auto"/>
              <w:rPr>
                <w:rFonts w:ascii="Times New Roman" w:eastAsia="Times New Roman" w:hAnsi="Times New Roman" w:cs="Times New Roman"/>
                <w:b/>
                <w:sz w:val="24"/>
                <w:szCs w:val="24"/>
                <w:lang w:val="sr-Cyrl-RS"/>
              </w:rPr>
            </w:pPr>
            <w:r w:rsidRPr="00566C42">
              <w:rPr>
                <w:rFonts w:ascii="Times New Roman" w:eastAsia="Times New Roman" w:hAnsi="Times New Roman" w:cs="Times New Roman"/>
                <w:b/>
                <w:sz w:val="24"/>
                <w:szCs w:val="24"/>
                <w:lang w:val="sr-Cyrl-RS"/>
              </w:rPr>
              <w:t>Исходи</w:t>
            </w:r>
          </w:p>
        </w:tc>
        <w:tc>
          <w:tcPr>
            <w:tcW w:w="7230" w:type="dxa"/>
            <w:shd w:val="clear" w:color="auto" w:fill="auto"/>
            <w:vAlign w:val="center"/>
          </w:tcPr>
          <w:p w:rsidR="00566C42" w:rsidRDefault="00566C42" w:rsidP="00566C42">
            <w:pPr>
              <w:spacing w:after="0" w:line="240" w:lineRule="auto"/>
              <w:jc w:val="both"/>
              <w:rPr>
                <w:rFonts w:ascii="Times New Roman" w:eastAsia="Times New Roman" w:hAnsi="Times New Roman" w:cs="Times New Roman"/>
                <w:iCs/>
                <w:sz w:val="24"/>
                <w:szCs w:val="24"/>
                <w:lang w:val="sr-Cyrl-CS"/>
              </w:rPr>
            </w:pPr>
            <w:r w:rsidRPr="00566C42">
              <w:rPr>
                <w:rFonts w:ascii="Times New Roman" w:eastAsia="Times New Roman" w:hAnsi="Times New Roman" w:cs="Times New Roman"/>
                <w:iCs/>
                <w:sz w:val="24"/>
                <w:szCs w:val="24"/>
                <w:lang w:val="sr-Cyrl-CS"/>
              </w:rPr>
              <w:t>Ученик је у стању да:</w:t>
            </w:r>
          </w:p>
          <w:p w:rsidR="00D564C7" w:rsidRDefault="00D564C7" w:rsidP="00566C42">
            <w:pPr>
              <w:spacing w:after="0" w:line="240" w:lineRule="auto"/>
              <w:jc w:val="both"/>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-разуме појам става, карактеристике ставова, како неки ставови настају и како се могу мењати;</w:t>
            </w:r>
          </w:p>
          <w:p w:rsidR="00D564C7" w:rsidRDefault="00D564C7" w:rsidP="00566C42">
            <w:pPr>
              <w:spacing w:after="0" w:line="240" w:lineRule="auto"/>
              <w:jc w:val="both"/>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 разуме појам стереотипа и како стереотипи настају и утичу на формирањемиђљења појединца;</w:t>
            </w:r>
          </w:p>
          <w:p w:rsidR="00D564C7" w:rsidRPr="00566C42" w:rsidRDefault="00D564C7" w:rsidP="00566C42">
            <w:pPr>
              <w:spacing w:after="0" w:line="240" w:lineRule="auto"/>
              <w:jc w:val="both"/>
              <w:rPr>
                <w:rFonts w:ascii="Times New Roman" w:eastAsia="Times New Roman" w:hAnsi="Times New Roman" w:cs="Times New Roman"/>
                <w:iCs/>
                <w:sz w:val="24"/>
                <w:szCs w:val="24"/>
                <w:lang w:val="sr-Cyrl-CS"/>
              </w:rPr>
            </w:pPr>
            <w:r>
              <w:rPr>
                <w:rFonts w:ascii="Times New Roman" w:eastAsia="Calibri" w:hAnsi="Times New Roman" w:cs="Times New Roman"/>
                <w:sz w:val="24"/>
                <w:szCs w:val="24"/>
                <w:lang w:val="sr-Cyrl-RS"/>
              </w:rPr>
              <w:t>-разуме појам предрасуда, као и начин њиховог настанка, одржавања, ширења, али и начине како се може борити против њих;</w:t>
            </w:r>
          </w:p>
          <w:p w:rsidR="00566C42" w:rsidRDefault="00566C42" w:rsidP="00566C42">
            <w:pPr>
              <w:spacing w:after="0" w:line="240" w:lineRule="auto"/>
              <w:rPr>
                <w:rFonts w:ascii="Times New Roman" w:eastAsia="Calibri" w:hAnsi="Times New Roman" w:cs="Times New Roman"/>
                <w:sz w:val="24"/>
                <w:szCs w:val="24"/>
                <w:lang w:val="sr-Cyrl-RS"/>
              </w:rPr>
            </w:pPr>
            <w:r w:rsidRPr="00566C42">
              <w:rPr>
                <w:rFonts w:ascii="Times New Roman" w:eastAsia="Times New Roman" w:hAnsi="Times New Roman" w:cs="Times New Roman"/>
                <w:iCs/>
                <w:sz w:val="24"/>
                <w:szCs w:val="24"/>
                <w:lang w:val="sr-Cyrl-CS"/>
              </w:rPr>
              <w:t xml:space="preserve">– </w:t>
            </w:r>
            <w:r w:rsidR="00D564C7">
              <w:rPr>
                <w:rFonts w:ascii="Times New Roman" w:eastAsia="Calibri" w:hAnsi="Times New Roman" w:cs="Times New Roman"/>
                <w:sz w:val="24"/>
                <w:szCs w:val="24"/>
                <w:lang w:val="sr-Cyrl-RS"/>
              </w:rPr>
              <w:t>уочава разлику између ставова, стереотипа и предрасуда, као</w:t>
            </w:r>
            <w:r>
              <w:rPr>
                <w:rFonts w:ascii="Times New Roman" w:eastAsia="Calibri" w:hAnsi="Times New Roman" w:cs="Times New Roman"/>
                <w:sz w:val="24"/>
                <w:szCs w:val="24"/>
                <w:lang w:val="sr-Cyrl-RS"/>
              </w:rPr>
              <w:t xml:space="preserve"> </w:t>
            </w:r>
            <w:r w:rsidR="00D564C7">
              <w:rPr>
                <w:rFonts w:ascii="Times New Roman" w:eastAsia="Calibri" w:hAnsi="Times New Roman" w:cs="Times New Roman"/>
                <w:sz w:val="24"/>
                <w:szCs w:val="24"/>
                <w:lang w:val="sr-Cyrl-RS"/>
              </w:rPr>
              <w:t xml:space="preserve">и </w:t>
            </w:r>
            <w:r>
              <w:rPr>
                <w:rFonts w:ascii="Times New Roman" w:eastAsia="Calibri" w:hAnsi="Times New Roman" w:cs="Times New Roman"/>
                <w:sz w:val="24"/>
                <w:szCs w:val="24"/>
                <w:lang w:val="sr-Cyrl-RS"/>
              </w:rPr>
              <w:t>релац</w:t>
            </w:r>
            <w:r w:rsidR="00D564C7">
              <w:rPr>
                <w:rFonts w:ascii="Times New Roman" w:eastAsia="Calibri" w:hAnsi="Times New Roman" w:cs="Times New Roman"/>
                <w:sz w:val="24"/>
                <w:szCs w:val="24"/>
                <w:lang w:val="sr-Cyrl-RS"/>
              </w:rPr>
              <w:t>ију која постоји између ових појмова</w:t>
            </w:r>
            <w:r>
              <w:rPr>
                <w:rFonts w:ascii="Times New Roman" w:eastAsia="Calibri" w:hAnsi="Times New Roman" w:cs="Times New Roman"/>
                <w:sz w:val="24"/>
                <w:szCs w:val="24"/>
                <w:lang w:val="sr-Cyrl-RS"/>
              </w:rPr>
              <w:t>;</w:t>
            </w:r>
          </w:p>
          <w:p w:rsidR="00566C42" w:rsidRDefault="00D564C7" w:rsidP="00566C42">
            <w:pPr>
              <w:spacing w:after="0" w:line="240" w:lineRule="auto"/>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 схвати</w:t>
            </w:r>
            <w:r w:rsidR="00566C42">
              <w:rPr>
                <w:rFonts w:ascii="Times New Roman" w:eastAsia="Calibri" w:hAnsi="Times New Roman" w:cs="Times New Roman"/>
                <w:sz w:val="24"/>
                <w:szCs w:val="24"/>
                <w:lang w:val="sr-Cyrl-RS"/>
              </w:rPr>
              <w:t xml:space="preserve"> могућ</w:t>
            </w:r>
            <w:r>
              <w:rPr>
                <w:rFonts w:ascii="Times New Roman" w:eastAsia="Calibri" w:hAnsi="Times New Roman" w:cs="Times New Roman"/>
                <w:sz w:val="24"/>
                <w:szCs w:val="24"/>
                <w:lang w:val="sr-Cyrl-RS"/>
              </w:rPr>
              <w:t>ност штетности предрасуда, могућ</w:t>
            </w:r>
            <w:r w:rsidR="00566C42">
              <w:rPr>
                <w:rFonts w:ascii="Times New Roman" w:eastAsia="Calibri" w:hAnsi="Times New Roman" w:cs="Times New Roman"/>
                <w:sz w:val="24"/>
                <w:szCs w:val="24"/>
                <w:lang w:val="sr-Cyrl-RS"/>
              </w:rPr>
              <w:t>е начине ширења, али ус</w:t>
            </w:r>
            <w:r>
              <w:rPr>
                <w:rFonts w:ascii="Times New Roman" w:eastAsia="Calibri" w:hAnsi="Times New Roman" w:cs="Times New Roman"/>
                <w:sz w:val="24"/>
                <w:szCs w:val="24"/>
                <w:lang w:val="sr-Cyrl-RS"/>
              </w:rPr>
              <w:t>воји и начине на које се може</w:t>
            </w:r>
            <w:r w:rsidR="00566C42">
              <w:rPr>
                <w:rFonts w:ascii="Times New Roman" w:eastAsia="Calibri" w:hAnsi="Times New Roman" w:cs="Times New Roman"/>
                <w:sz w:val="24"/>
                <w:szCs w:val="24"/>
                <w:lang w:val="sr-Cyrl-RS"/>
              </w:rPr>
              <w:t xml:space="preserve"> борити против њих;</w:t>
            </w:r>
          </w:p>
          <w:p w:rsidR="00566C42" w:rsidRDefault="00566C42" w:rsidP="00D564C7">
            <w:pPr>
              <w:spacing w:after="0" w:line="240" w:lineRule="auto"/>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 xml:space="preserve">- </w:t>
            </w:r>
            <w:r w:rsidR="00D564C7">
              <w:rPr>
                <w:rFonts w:ascii="Times New Roman" w:eastAsia="Calibri" w:hAnsi="Times New Roman" w:cs="Times New Roman"/>
                <w:sz w:val="24"/>
                <w:szCs w:val="24"/>
                <w:lang w:val="sr-Cyrl-RS"/>
              </w:rPr>
              <w:t>разуме</w:t>
            </w:r>
            <w:r>
              <w:rPr>
                <w:rFonts w:ascii="Times New Roman" w:eastAsia="Calibri" w:hAnsi="Times New Roman" w:cs="Times New Roman"/>
                <w:sz w:val="24"/>
                <w:szCs w:val="24"/>
                <w:lang w:val="sr-Cyrl-RS"/>
              </w:rPr>
              <w:t xml:space="preserve"> неопходност запитаности о исправности сопствених ставова и разми</w:t>
            </w:r>
            <w:r w:rsidR="00D564C7">
              <w:rPr>
                <w:rFonts w:ascii="Times New Roman" w:eastAsia="Calibri" w:hAnsi="Times New Roman" w:cs="Times New Roman"/>
                <w:sz w:val="24"/>
                <w:szCs w:val="24"/>
                <w:lang w:val="sr-Cyrl-RS"/>
              </w:rPr>
              <w:t>шљања, пре него што јавно изнесе и можда нанесе</w:t>
            </w:r>
            <w:r>
              <w:rPr>
                <w:rFonts w:ascii="Times New Roman" w:eastAsia="Calibri" w:hAnsi="Times New Roman" w:cs="Times New Roman"/>
                <w:sz w:val="24"/>
                <w:szCs w:val="24"/>
                <w:lang w:val="sr-Cyrl-RS"/>
              </w:rPr>
              <w:t xml:space="preserve"> штету другим особама; </w:t>
            </w:r>
          </w:p>
          <w:p w:rsidR="00566C42" w:rsidRDefault="00566C42" w:rsidP="00566C42">
            <w:pPr>
              <w:spacing w:after="0" w:line="240" w:lineRule="auto"/>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 xml:space="preserve">- разумеју да су предрасуде врсте ставова, али и да имају посебне карактеристике које их чине штетним и непожељним, а што остали ставови немају; </w:t>
            </w:r>
          </w:p>
          <w:p w:rsidR="00566C42" w:rsidRPr="00566C42" w:rsidRDefault="00566C42" w:rsidP="00566C42">
            <w:pPr>
              <w:spacing w:after="0" w:line="240" w:lineRule="auto"/>
              <w:jc w:val="both"/>
              <w:rPr>
                <w:rFonts w:ascii="Times New Roman" w:eastAsia="Times New Roman" w:hAnsi="Times New Roman" w:cs="Times New Roman"/>
                <w:iCs/>
                <w:sz w:val="24"/>
                <w:szCs w:val="24"/>
                <w:lang w:val="sr-Cyrl-CS"/>
              </w:rPr>
            </w:pPr>
            <w:r>
              <w:rPr>
                <w:rFonts w:ascii="Times New Roman" w:eastAsia="Calibri" w:hAnsi="Times New Roman" w:cs="Times New Roman"/>
                <w:sz w:val="24"/>
                <w:szCs w:val="24"/>
                <w:lang w:val="sr-Cyrl-RS"/>
              </w:rPr>
              <w:t>- усвоје да се на основу ограниченог броја информација не смеју изводити закључци и генерализације.</w:t>
            </w:r>
          </w:p>
          <w:p w:rsidR="00566C42" w:rsidRPr="00566C42" w:rsidRDefault="00566C42" w:rsidP="00566C42">
            <w:pPr>
              <w:spacing w:after="0" w:line="240" w:lineRule="auto"/>
              <w:jc w:val="both"/>
              <w:rPr>
                <w:rFonts w:ascii="Times New Roman" w:eastAsia="Times New Roman" w:hAnsi="Times New Roman" w:cs="Times New Roman"/>
                <w:iCs/>
                <w:sz w:val="24"/>
                <w:szCs w:val="24"/>
                <w:lang w:val="sr-Cyrl-CS"/>
              </w:rPr>
            </w:pPr>
          </w:p>
        </w:tc>
      </w:tr>
      <w:tr w:rsidR="00566C42" w:rsidRPr="00566C42" w:rsidTr="00701A1A">
        <w:tblPrEx>
          <w:tblLook w:val="04A0" w:firstRow="1" w:lastRow="0" w:firstColumn="1" w:lastColumn="0" w:noHBand="0" w:noVBand="1"/>
        </w:tblPrEx>
        <w:trPr>
          <w:trHeight w:val="274"/>
        </w:trPr>
        <w:tc>
          <w:tcPr>
            <w:tcW w:w="3119" w:type="dxa"/>
            <w:shd w:val="clear" w:color="auto" w:fill="auto"/>
          </w:tcPr>
          <w:p w:rsidR="00566C42" w:rsidRPr="00566C42" w:rsidRDefault="00566C42" w:rsidP="00566C42">
            <w:pPr>
              <w:spacing w:after="0" w:line="240" w:lineRule="auto"/>
              <w:rPr>
                <w:rFonts w:ascii="Times New Roman" w:eastAsia="Times New Roman" w:hAnsi="Times New Roman" w:cs="Times New Roman"/>
                <w:b/>
                <w:sz w:val="24"/>
                <w:szCs w:val="24"/>
                <w:lang w:val="sr-Cyrl-RS"/>
              </w:rPr>
            </w:pPr>
            <w:r w:rsidRPr="00566C42">
              <w:rPr>
                <w:rFonts w:ascii="Times New Roman" w:eastAsia="Times New Roman" w:hAnsi="Times New Roman" w:cs="Times New Roman"/>
                <w:b/>
                <w:sz w:val="24"/>
                <w:szCs w:val="24"/>
                <w:lang w:val="sr-Cyrl-RS"/>
              </w:rPr>
              <w:lastRenderedPageBreak/>
              <w:t>Међупредметне компетенције</w:t>
            </w:r>
          </w:p>
        </w:tc>
        <w:tc>
          <w:tcPr>
            <w:tcW w:w="7230" w:type="dxa"/>
            <w:shd w:val="clear" w:color="auto" w:fill="auto"/>
            <w:vAlign w:val="center"/>
          </w:tcPr>
          <w:p w:rsidR="00566C42" w:rsidRPr="00566C42" w:rsidRDefault="00566C42" w:rsidP="00566C42">
            <w:pPr>
              <w:spacing w:after="0" w:line="240" w:lineRule="auto"/>
              <w:jc w:val="both"/>
              <w:rPr>
                <w:rFonts w:ascii="Times New Roman" w:eastAsia="Times New Roman" w:hAnsi="Times New Roman" w:cs="Times New Roman"/>
                <w:iCs/>
                <w:sz w:val="24"/>
                <w:szCs w:val="24"/>
                <w:lang w:val="sr-Cyrl-CS"/>
              </w:rPr>
            </w:pPr>
            <w:r w:rsidRPr="00566C42">
              <w:rPr>
                <w:rFonts w:ascii="Times New Roman" w:eastAsia="Times New Roman" w:hAnsi="Times New Roman" w:cs="Times New Roman"/>
                <w:iCs/>
                <w:sz w:val="24"/>
                <w:szCs w:val="24"/>
                <w:lang w:val="sr-Cyrl-CS"/>
              </w:rPr>
              <w:t>Компетенција за целоживотно учење, вештина комуникације,  дигитална компетенција, решавање проблема, вештина сарадње, естетичка компетенција.</w:t>
            </w:r>
          </w:p>
        </w:tc>
      </w:tr>
      <w:tr w:rsidR="00566C42" w:rsidRPr="00566C42" w:rsidTr="00701A1A">
        <w:tblPrEx>
          <w:tblLook w:val="04A0" w:firstRow="1" w:lastRow="0" w:firstColumn="1" w:lastColumn="0" w:noHBand="0" w:noVBand="1"/>
        </w:tblPrEx>
        <w:trPr>
          <w:trHeight w:val="274"/>
        </w:trPr>
        <w:tc>
          <w:tcPr>
            <w:tcW w:w="3119" w:type="dxa"/>
            <w:shd w:val="clear" w:color="auto" w:fill="auto"/>
          </w:tcPr>
          <w:p w:rsidR="00566C42" w:rsidRPr="00566C42" w:rsidRDefault="00566C42" w:rsidP="00566C42">
            <w:pPr>
              <w:spacing w:after="0" w:line="240" w:lineRule="auto"/>
              <w:rPr>
                <w:rFonts w:ascii="Times New Roman" w:eastAsia="Times New Roman" w:hAnsi="Times New Roman" w:cs="Times New Roman"/>
                <w:b/>
                <w:sz w:val="24"/>
                <w:szCs w:val="24"/>
                <w:lang w:val="sr-Cyrl-RS"/>
              </w:rPr>
            </w:pPr>
            <w:r w:rsidRPr="00566C42">
              <w:rPr>
                <w:rFonts w:ascii="Times New Roman" w:eastAsia="Times New Roman" w:hAnsi="Times New Roman" w:cs="Times New Roman"/>
                <w:b/>
                <w:sz w:val="24"/>
                <w:szCs w:val="24"/>
                <w:lang w:val="sr-Cyrl-RS"/>
              </w:rPr>
              <w:t>Активност наставника</w:t>
            </w:r>
          </w:p>
        </w:tc>
        <w:tc>
          <w:tcPr>
            <w:tcW w:w="7230" w:type="dxa"/>
            <w:shd w:val="clear" w:color="auto" w:fill="auto"/>
            <w:vAlign w:val="center"/>
          </w:tcPr>
          <w:p w:rsidR="00566C42" w:rsidRPr="00566C42" w:rsidRDefault="00566C42" w:rsidP="00566C42">
            <w:pPr>
              <w:spacing w:after="0" w:line="240" w:lineRule="auto"/>
              <w:jc w:val="both"/>
              <w:rPr>
                <w:rFonts w:ascii="Times New Roman" w:eastAsia="Times New Roman" w:hAnsi="Times New Roman" w:cs="Times New Roman"/>
                <w:iCs/>
                <w:sz w:val="24"/>
                <w:szCs w:val="24"/>
                <w:lang w:val="sr-Cyrl-CS"/>
              </w:rPr>
            </w:pPr>
            <w:r>
              <w:rPr>
                <w:rFonts w:ascii="Times New Roman" w:eastAsia="Times New Roman" w:hAnsi="Times New Roman" w:cs="Times New Roman"/>
                <w:iCs/>
                <w:sz w:val="24"/>
                <w:szCs w:val="24"/>
                <w:lang w:val="sr-Cyrl-CS"/>
              </w:rPr>
              <w:t>Д</w:t>
            </w:r>
            <w:r w:rsidRPr="00566C42">
              <w:rPr>
                <w:rFonts w:ascii="Times New Roman" w:eastAsia="Times New Roman" w:hAnsi="Times New Roman" w:cs="Times New Roman"/>
                <w:iCs/>
                <w:sz w:val="24"/>
                <w:szCs w:val="24"/>
                <w:lang w:val="sr-Cyrl-CS"/>
              </w:rPr>
              <w:t>авање упутстава, управљање презентацијом, контролисање одговора, слушање, допуњавање, усмеравање,</w:t>
            </w:r>
            <w:r>
              <w:rPr>
                <w:rFonts w:ascii="Times New Roman" w:eastAsia="Times New Roman" w:hAnsi="Times New Roman" w:cs="Times New Roman"/>
                <w:iCs/>
                <w:sz w:val="24"/>
                <w:szCs w:val="24"/>
                <w:lang w:val="sr-Cyrl-CS"/>
              </w:rPr>
              <w:t xml:space="preserve"> бележење </w:t>
            </w:r>
            <w:r w:rsidRPr="00566C42">
              <w:rPr>
                <w:rFonts w:ascii="Times New Roman" w:eastAsia="Times New Roman" w:hAnsi="Times New Roman" w:cs="Times New Roman"/>
                <w:iCs/>
                <w:sz w:val="24"/>
                <w:szCs w:val="24"/>
                <w:lang w:val="sr-Cyrl-CS"/>
              </w:rPr>
              <w:t>тачних одговора, давање различитих задатка, формирање група, представљање решења, подстицање ученика за рад</w:t>
            </w:r>
          </w:p>
        </w:tc>
      </w:tr>
      <w:tr w:rsidR="00566C42" w:rsidRPr="00566C42" w:rsidTr="00701A1A">
        <w:tblPrEx>
          <w:tblLook w:val="04A0" w:firstRow="1" w:lastRow="0" w:firstColumn="1" w:lastColumn="0" w:noHBand="0" w:noVBand="1"/>
        </w:tblPrEx>
        <w:trPr>
          <w:trHeight w:val="274"/>
        </w:trPr>
        <w:tc>
          <w:tcPr>
            <w:tcW w:w="3119" w:type="dxa"/>
            <w:shd w:val="clear" w:color="auto" w:fill="auto"/>
          </w:tcPr>
          <w:p w:rsidR="00566C42" w:rsidRPr="00566C42" w:rsidRDefault="00566C42" w:rsidP="00566C42">
            <w:pPr>
              <w:spacing w:after="0" w:line="240" w:lineRule="auto"/>
              <w:rPr>
                <w:rFonts w:ascii="Times New Roman" w:eastAsia="Times New Roman" w:hAnsi="Times New Roman" w:cs="Times New Roman"/>
                <w:b/>
                <w:sz w:val="24"/>
                <w:szCs w:val="24"/>
                <w:lang w:val="sr-Cyrl-RS"/>
              </w:rPr>
            </w:pPr>
            <w:r w:rsidRPr="00566C42">
              <w:rPr>
                <w:rFonts w:ascii="Times New Roman" w:eastAsia="Times New Roman" w:hAnsi="Times New Roman" w:cs="Times New Roman"/>
                <w:b/>
                <w:sz w:val="24"/>
                <w:szCs w:val="24"/>
                <w:lang w:val="sr-Cyrl-RS"/>
              </w:rPr>
              <w:t>Активност ученика</w:t>
            </w:r>
          </w:p>
        </w:tc>
        <w:tc>
          <w:tcPr>
            <w:tcW w:w="7230" w:type="dxa"/>
            <w:shd w:val="clear" w:color="auto" w:fill="auto"/>
            <w:vAlign w:val="center"/>
          </w:tcPr>
          <w:p w:rsidR="00566C42" w:rsidRPr="00566C42" w:rsidRDefault="00566C42" w:rsidP="00566C42">
            <w:pPr>
              <w:spacing w:after="0" w:line="240" w:lineRule="auto"/>
              <w:jc w:val="both"/>
              <w:rPr>
                <w:rFonts w:ascii="Times New Roman" w:eastAsia="Times New Roman" w:hAnsi="Times New Roman" w:cs="Times New Roman"/>
                <w:iCs/>
                <w:sz w:val="24"/>
                <w:szCs w:val="24"/>
                <w:lang w:val="sr-Cyrl-CS"/>
              </w:rPr>
            </w:pPr>
            <w:r w:rsidRPr="00566C42">
              <w:rPr>
                <w:rFonts w:ascii="Times New Roman" w:eastAsia="Times New Roman" w:hAnsi="Times New Roman" w:cs="Times New Roman"/>
                <w:iCs/>
                <w:sz w:val="24"/>
                <w:szCs w:val="24"/>
                <w:lang w:val="sr-Cyrl-CS"/>
              </w:rPr>
              <w:t>Размишљање, смишљање, бележење и казивање одговора,</w:t>
            </w:r>
            <w:r w:rsidRPr="00566C42">
              <w:rPr>
                <w:rFonts w:ascii="Calibri" w:eastAsia="Times New Roman" w:hAnsi="Calibri" w:cs="Times New Roman"/>
                <w:lang w:val="sr-Cyrl-RS"/>
              </w:rPr>
              <w:t xml:space="preserve"> </w:t>
            </w:r>
            <w:r w:rsidRPr="00566C42">
              <w:rPr>
                <w:rFonts w:ascii="Times New Roman" w:eastAsia="Times New Roman" w:hAnsi="Times New Roman" w:cs="Times New Roman"/>
                <w:iCs/>
                <w:sz w:val="24"/>
                <w:szCs w:val="24"/>
                <w:lang w:val="sr-Cyrl-CS"/>
              </w:rPr>
              <w:t>анализирање, закључивање, решавање задатака, договарање, одговарање на постављена питања, исказивање и самопровера стеченог знања, истраживачки и стваралач</w:t>
            </w:r>
            <w:r>
              <w:rPr>
                <w:rFonts w:ascii="Times New Roman" w:eastAsia="Times New Roman" w:hAnsi="Times New Roman" w:cs="Times New Roman"/>
                <w:iCs/>
                <w:sz w:val="24"/>
                <w:szCs w:val="24"/>
                <w:lang w:val="sr-Cyrl-CS"/>
              </w:rPr>
              <w:t xml:space="preserve">ки рад, </w:t>
            </w:r>
            <w:r w:rsidRPr="00566C42">
              <w:rPr>
                <w:rFonts w:ascii="Times New Roman" w:eastAsia="Times New Roman" w:hAnsi="Times New Roman" w:cs="Times New Roman"/>
                <w:iCs/>
                <w:sz w:val="24"/>
                <w:szCs w:val="24"/>
                <w:lang w:val="sr-Cyrl-CS"/>
              </w:rPr>
              <w:t>контролисање одговора</w:t>
            </w:r>
          </w:p>
        </w:tc>
      </w:tr>
      <w:tr w:rsidR="00566C42" w:rsidRPr="00566C42" w:rsidTr="00701A1A">
        <w:tblPrEx>
          <w:tblLook w:val="04A0" w:firstRow="1" w:lastRow="0" w:firstColumn="1" w:lastColumn="0" w:noHBand="0" w:noVBand="1"/>
        </w:tblPrEx>
        <w:trPr>
          <w:trHeight w:val="274"/>
        </w:trPr>
        <w:tc>
          <w:tcPr>
            <w:tcW w:w="3119" w:type="dxa"/>
            <w:shd w:val="clear" w:color="auto" w:fill="auto"/>
          </w:tcPr>
          <w:p w:rsidR="00566C42" w:rsidRPr="00566C42" w:rsidRDefault="00566C42" w:rsidP="00566C42">
            <w:pPr>
              <w:spacing w:after="0" w:line="240" w:lineRule="auto"/>
              <w:rPr>
                <w:rFonts w:ascii="Times New Roman" w:eastAsia="Times New Roman" w:hAnsi="Times New Roman" w:cs="Times New Roman"/>
                <w:b/>
                <w:sz w:val="24"/>
                <w:szCs w:val="24"/>
                <w:lang w:val="sr-Cyrl-RS"/>
              </w:rPr>
            </w:pPr>
            <w:r w:rsidRPr="00566C42">
              <w:rPr>
                <w:rFonts w:ascii="Times New Roman" w:eastAsia="Times New Roman" w:hAnsi="Times New Roman" w:cs="Times New Roman"/>
                <w:b/>
                <w:sz w:val="24"/>
                <w:szCs w:val="24"/>
                <w:lang w:val="sr-Cyrl-RS"/>
              </w:rPr>
              <w:t>Праћење и вредновање</w:t>
            </w:r>
          </w:p>
        </w:tc>
        <w:tc>
          <w:tcPr>
            <w:tcW w:w="7230" w:type="dxa"/>
            <w:shd w:val="clear" w:color="auto" w:fill="auto"/>
            <w:vAlign w:val="center"/>
          </w:tcPr>
          <w:p w:rsidR="00566C42" w:rsidRPr="00566C42" w:rsidRDefault="00566C42" w:rsidP="00566C42">
            <w:pPr>
              <w:spacing w:after="0" w:line="240" w:lineRule="auto"/>
              <w:jc w:val="both"/>
              <w:rPr>
                <w:rFonts w:ascii="Times New Roman" w:eastAsia="Times New Roman" w:hAnsi="Times New Roman" w:cs="Times New Roman"/>
                <w:iCs/>
                <w:sz w:val="24"/>
                <w:szCs w:val="24"/>
                <w:lang w:val="sr-Cyrl-CS"/>
              </w:rPr>
            </w:pPr>
            <w:r w:rsidRPr="00566C42">
              <w:rPr>
                <w:rFonts w:ascii="Times New Roman" w:eastAsia="Times New Roman" w:hAnsi="Times New Roman" w:cs="Times New Roman"/>
                <w:iCs/>
                <w:sz w:val="24"/>
                <w:szCs w:val="24"/>
                <w:lang w:val="sr-Cyrl-CS"/>
              </w:rPr>
              <w:t>На наредном часу ученици ће радити контролни задатак ради провере усвојености знања о падежима. Резултати би требало да покажу да ли су већа постигнућа ученика који су усвајали знања кроз игру и применом информационих технологија или ученика који су знања усвајали традиционалнијим методама.</w:t>
            </w:r>
          </w:p>
        </w:tc>
      </w:tr>
      <w:tr w:rsidR="00566C42" w:rsidRPr="00566C42" w:rsidTr="00701A1A">
        <w:tblPrEx>
          <w:tblLook w:val="04A0" w:firstRow="1" w:lastRow="0" w:firstColumn="1" w:lastColumn="0" w:noHBand="0" w:noVBand="1"/>
        </w:tblPrEx>
        <w:trPr>
          <w:trHeight w:val="274"/>
        </w:trPr>
        <w:tc>
          <w:tcPr>
            <w:tcW w:w="3119" w:type="dxa"/>
            <w:shd w:val="clear" w:color="auto" w:fill="auto"/>
          </w:tcPr>
          <w:p w:rsidR="00566C42" w:rsidRPr="00566C42" w:rsidRDefault="00566C42" w:rsidP="00566C42">
            <w:pPr>
              <w:spacing w:after="0" w:line="240" w:lineRule="auto"/>
              <w:rPr>
                <w:rFonts w:ascii="Times New Roman" w:eastAsia="Times New Roman" w:hAnsi="Times New Roman" w:cs="Times New Roman"/>
                <w:b/>
                <w:sz w:val="24"/>
                <w:szCs w:val="24"/>
                <w:lang w:val="sr-Cyrl-RS"/>
              </w:rPr>
            </w:pPr>
            <w:r w:rsidRPr="00566C42">
              <w:rPr>
                <w:rFonts w:ascii="Times New Roman" w:eastAsia="Times New Roman" w:hAnsi="Times New Roman" w:cs="Times New Roman"/>
                <w:b/>
                <w:sz w:val="24"/>
                <w:szCs w:val="24"/>
                <w:lang w:val="sr-Cyrl-RS"/>
              </w:rPr>
              <w:t>Планирање даљих активности</w:t>
            </w:r>
          </w:p>
        </w:tc>
        <w:tc>
          <w:tcPr>
            <w:tcW w:w="7230" w:type="dxa"/>
            <w:shd w:val="clear" w:color="auto" w:fill="auto"/>
            <w:vAlign w:val="center"/>
          </w:tcPr>
          <w:p w:rsidR="00566C42" w:rsidRPr="00566C42" w:rsidRDefault="00566C42" w:rsidP="00566C42">
            <w:pPr>
              <w:spacing w:after="0" w:line="240" w:lineRule="auto"/>
              <w:jc w:val="both"/>
              <w:rPr>
                <w:rFonts w:ascii="Times New Roman" w:eastAsia="Times New Roman" w:hAnsi="Times New Roman" w:cs="Times New Roman"/>
                <w:iCs/>
                <w:sz w:val="24"/>
                <w:szCs w:val="24"/>
                <w:lang w:val="sr-Cyrl-CS"/>
              </w:rPr>
            </w:pPr>
            <w:r w:rsidRPr="00566C42">
              <w:rPr>
                <w:rFonts w:ascii="Times New Roman" w:eastAsia="Times New Roman" w:hAnsi="Times New Roman" w:cs="Times New Roman"/>
                <w:iCs/>
                <w:sz w:val="24"/>
                <w:szCs w:val="24"/>
                <w:lang w:val="sr-Cyrl-CS"/>
              </w:rPr>
              <w:t>Уколико ученици, који су усвајали знања на представљени начин, постигну очекивани ефекат,</w:t>
            </w:r>
            <w:r>
              <w:rPr>
                <w:rFonts w:ascii="Times New Roman" w:eastAsia="Times New Roman" w:hAnsi="Times New Roman" w:cs="Times New Roman"/>
                <w:iCs/>
                <w:sz w:val="24"/>
                <w:szCs w:val="24"/>
                <w:lang w:val="sr-Cyrl-CS"/>
              </w:rPr>
              <w:t xml:space="preserve"> </w:t>
            </w:r>
            <w:r w:rsidRPr="00566C42">
              <w:rPr>
                <w:rFonts w:ascii="Times New Roman" w:eastAsia="Times New Roman" w:hAnsi="Times New Roman" w:cs="Times New Roman"/>
                <w:iCs/>
                <w:sz w:val="24"/>
                <w:szCs w:val="24"/>
                <w:lang w:val="sr-Cyrl-CS"/>
              </w:rPr>
              <w:t xml:space="preserve"> то ће, свакако, бити најбољи показатељ оправданости одржавања оваквих часова.</w:t>
            </w:r>
          </w:p>
        </w:tc>
      </w:tr>
    </w:tbl>
    <w:p w:rsidR="00067217" w:rsidRDefault="00067217" w:rsidP="00067217">
      <w:pPr>
        <w:spacing w:after="200" w:line="276" w:lineRule="auto"/>
        <w:jc w:val="center"/>
        <w:rPr>
          <w:rFonts w:ascii="Times New Roman" w:eastAsia="Times New Roman" w:hAnsi="Times New Roman" w:cs="Times New Roman"/>
          <w:b/>
          <w:sz w:val="24"/>
          <w:szCs w:val="24"/>
        </w:rPr>
      </w:pPr>
    </w:p>
    <w:p w:rsidR="00067217" w:rsidRPr="00067217" w:rsidRDefault="00067217" w:rsidP="00067217">
      <w:pPr>
        <w:spacing w:after="200" w:line="276" w:lineRule="auto"/>
        <w:jc w:val="center"/>
        <w:rPr>
          <w:rFonts w:ascii="Times New Roman" w:eastAsia="Times New Roman" w:hAnsi="Times New Roman" w:cs="Times New Roman"/>
          <w:b/>
          <w:sz w:val="24"/>
          <w:szCs w:val="24"/>
        </w:rPr>
      </w:pPr>
      <w:r w:rsidRPr="00067217">
        <w:rPr>
          <w:rFonts w:ascii="Times New Roman" w:eastAsia="Times New Roman" w:hAnsi="Times New Roman" w:cs="Times New Roman"/>
          <w:b/>
          <w:sz w:val="24"/>
          <w:szCs w:val="24"/>
        </w:rPr>
        <w:t>САДРЖАЈ ЧАСА</w:t>
      </w:r>
    </w:p>
    <w:p w:rsidR="00067217" w:rsidRPr="00067217" w:rsidRDefault="00067217" w:rsidP="00067217">
      <w:pPr>
        <w:spacing w:after="200" w:line="276" w:lineRule="auto"/>
        <w:rPr>
          <w:rFonts w:ascii="Times New Roman" w:eastAsia="Times New Roman" w:hAnsi="Times New Roman" w:cs="Times New Roman"/>
          <w:b/>
          <w:sz w:val="24"/>
          <w:szCs w:val="24"/>
        </w:rPr>
      </w:pPr>
      <w:r w:rsidRPr="00067217">
        <w:rPr>
          <w:rFonts w:ascii="Times New Roman" w:eastAsia="Times New Roman" w:hAnsi="Times New Roman" w:cs="Times New Roman"/>
          <w:b/>
          <w:sz w:val="24"/>
          <w:szCs w:val="24"/>
        </w:rPr>
        <w:t xml:space="preserve">  </w:t>
      </w:r>
    </w:p>
    <w:tbl>
      <w:tblPr>
        <w:tblW w:w="1018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18"/>
        <w:gridCol w:w="7467"/>
      </w:tblGrid>
      <w:tr w:rsidR="00067217" w:rsidRPr="00067217" w:rsidTr="00701A1A">
        <w:trPr>
          <w:trHeight w:val="457"/>
        </w:trPr>
        <w:tc>
          <w:tcPr>
            <w:tcW w:w="2718" w:type="dxa"/>
            <w:shd w:val="clear" w:color="auto" w:fill="auto"/>
          </w:tcPr>
          <w:p w:rsidR="00067217" w:rsidRPr="00067217" w:rsidRDefault="00067217" w:rsidP="00067217">
            <w:pPr>
              <w:spacing w:after="0" w:line="240" w:lineRule="auto"/>
              <w:rPr>
                <w:rFonts w:ascii="Times New Roman" w:eastAsia="Times New Roman" w:hAnsi="Times New Roman" w:cs="Times New Roman"/>
                <w:b/>
                <w:sz w:val="24"/>
                <w:szCs w:val="24"/>
                <w:lang w:val="sr-Cyrl-CS"/>
              </w:rPr>
            </w:pPr>
            <w:r w:rsidRPr="00067217">
              <w:rPr>
                <w:rFonts w:ascii="Times New Roman" w:eastAsia="Times New Roman" w:hAnsi="Times New Roman" w:cs="Times New Roman"/>
                <w:b/>
                <w:sz w:val="24"/>
                <w:szCs w:val="24"/>
              </w:rPr>
              <w:t>Уводни део часа:</w:t>
            </w:r>
            <w:r w:rsidRPr="00067217">
              <w:rPr>
                <w:rFonts w:ascii="Times New Roman" w:eastAsia="Times New Roman" w:hAnsi="Times New Roman" w:cs="Times New Roman"/>
                <w:b/>
                <w:sz w:val="24"/>
                <w:szCs w:val="24"/>
                <w:lang w:val="sr-Cyrl-CS"/>
              </w:rPr>
              <w:t xml:space="preserve"> </w:t>
            </w:r>
          </w:p>
          <w:p w:rsidR="00067217" w:rsidRPr="00067217" w:rsidRDefault="00067217" w:rsidP="00067217">
            <w:pPr>
              <w:spacing w:after="0" w:line="240" w:lineRule="auto"/>
              <w:rPr>
                <w:rFonts w:ascii="Times New Roman" w:eastAsia="Times New Roman" w:hAnsi="Times New Roman" w:cs="Times New Roman"/>
                <w:b/>
                <w:sz w:val="24"/>
                <w:szCs w:val="24"/>
              </w:rPr>
            </w:pPr>
          </w:p>
        </w:tc>
        <w:tc>
          <w:tcPr>
            <w:tcW w:w="7467" w:type="dxa"/>
            <w:shd w:val="clear" w:color="auto" w:fill="auto"/>
            <w:vAlign w:val="center"/>
          </w:tcPr>
          <w:p w:rsidR="00067217" w:rsidRPr="00D6041A" w:rsidRDefault="009535DC" w:rsidP="00067217">
            <w:pPr>
              <w:spacing w:after="0" w:line="240" w:lineRule="auto"/>
              <w:rPr>
                <w:rFonts w:ascii="Times New Roman" w:eastAsia="Calibri" w:hAnsi="Times New Roman" w:cs="Times New Roman"/>
                <w:sz w:val="24"/>
                <w:szCs w:val="24"/>
                <w:lang w:val="sr-Cyrl-RS"/>
              </w:rPr>
            </w:pPr>
            <w:r w:rsidRPr="00D6041A">
              <w:rPr>
                <w:rFonts w:ascii="Times New Roman" w:eastAsia="Calibri" w:hAnsi="Times New Roman" w:cs="Times New Roman"/>
                <w:sz w:val="24"/>
                <w:szCs w:val="24"/>
                <w:lang w:val="sr-Cyrl-RS"/>
              </w:rPr>
              <w:t xml:space="preserve">Верујемо да су ученици бар једном чули изјаву попут „Он ти је особа са ставом“ или „Он има став“. </w:t>
            </w:r>
            <w:r w:rsidR="00067217" w:rsidRPr="00D6041A">
              <w:rPr>
                <w:rFonts w:ascii="Times New Roman" w:eastAsia="Calibri" w:hAnsi="Times New Roman" w:cs="Times New Roman"/>
                <w:sz w:val="24"/>
                <w:szCs w:val="24"/>
                <w:lang w:val="sr-Cyrl-RS"/>
              </w:rPr>
              <w:t xml:space="preserve">Подстицајним питањима мотивишем ученике </w:t>
            </w:r>
            <w:r w:rsidR="00961CEA">
              <w:rPr>
                <w:rFonts w:ascii="Times New Roman" w:eastAsia="Calibri" w:hAnsi="Times New Roman" w:cs="Times New Roman"/>
                <w:sz w:val="24"/>
                <w:szCs w:val="24"/>
                <w:lang w:val="sr-Cyrl-RS"/>
              </w:rPr>
              <w:t xml:space="preserve">и родитеље </w:t>
            </w:r>
            <w:r w:rsidR="00067217" w:rsidRPr="00D6041A">
              <w:rPr>
                <w:rFonts w:ascii="Times New Roman" w:eastAsia="Calibri" w:hAnsi="Times New Roman" w:cs="Times New Roman"/>
                <w:sz w:val="24"/>
                <w:szCs w:val="24"/>
                <w:lang w:val="sr-Cyrl-RS"/>
              </w:rPr>
              <w:t>да се подсете шта је то став и које су одлике ставова; шта за њих значи „имати став“; каква би то била „особа са ставом“</w:t>
            </w:r>
            <w:r w:rsidR="00961CEA">
              <w:rPr>
                <w:rFonts w:ascii="Times New Roman" w:eastAsia="Calibri" w:hAnsi="Times New Roman" w:cs="Times New Roman"/>
                <w:sz w:val="24"/>
                <w:szCs w:val="24"/>
                <w:lang w:val="sr-Cyrl-RS"/>
              </w:rPr>
              <w:t>. И</w:t>
            </w:r>
            <w:r w:rsidR="00D564C7" w:rsidRPr="00D6041A">
              <w:rPr>
                <w:rFonts w:ascii="Times New Roman" w:eastAsia="Calibri" w:hAnsi="Times New Roman" w:cs="Times New Roman"/>
                <w:sz w:val="24"/>
                <w:szCs w:val="24"/>
                <w:lang w:val="sr-Cyrl-RS"/>
              </w:rPr>
              <w:t xml:space="preserve">зносе своја мишљења и запажања. </w:t>
            </w:r>
          </w:p>
          <w:p w:rsidR="00067217" w:rsidRPr="00D6041A" w:rsidRDefault="009535DC" w:rsidP="00067217">
            <w:pPr>
              <w:spacing w:after="0" w:line="240" w:lineRule="auto"/>
              <w:rPr>
                <w:rFonts w:ascii="Times New Roman" w:eastAsia="Calibri" w:hAnsi="Times New Roman" w:cs="Times New Roman"/>
                <w:sz w:val="24"/>
                <w:szCs w:val="24"/>
                <w:lang w:val="sr-Cyrl-RS"/>
              </w:rPr>
            </w:pPr>
            <w:r w:rsidRPr="00D6041A">
              <w:rPr>
                <w:rFonts w:ascii="Times New Roman" w:eastAsia="Calibri" w:hAnsi="Times New Roman" w:cs="Times New Roman"/>
                <w:sz w:val="24"/>
                <w:szCs w:val="24"/>
                <w:lang w:val="sr-Cyrl-RS"/>
              </w:rPr>
              <w:t>Долзимо до закључка да у</w:t>
            </w:r>
            <w:r w:rsidR="00067217" w:rsidRPr="00D6041A">
              <w:rPr>
                <w:rFonts w:ascii="Times New Roman" w:eastAsia="Calibri" w:hAnsi="Times New Roman" w:cs="Times New Roman"/>
                <w:sz w:val="24"/>
                <w:szCs w:val="24"/>
                <w:lang w:val="sr-Cyrl-RS"/>
              </w:rPr>
              <w:t xml:space="preserve"> таквој ситуацији најчешће замислимо особу која има јасно изражена уверења о некој теми или појави, а могли бисмо поверовати и да се таква особа држи својих уверења, односно понаша у складу с њима. Но, шта заправо значи имати став? И значи ли имати став нужно се понашати у складу са њим? Шта су ставови и како настају? О томе ћемо говорити на данашњем часу.</w:t>
            </w:r>
          </w:p>
          <w:p w:rsidR="00067217" w:rsidRPr="00961CEA" w:rsidRDefault="00961CEA" w:rsidP="00961CEA">
            <w:pPr>
              <w:spacing w:after="0" w:line="240" w:lineRule="auto"/>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Циљ часа је да разумеју</w:t>
            </w:r>
            <w:r w:rsidR="00067217" w:rsidRPr="00D6041A">
              <w:rPr>
                <w:rFonts w:ascii="Times New Roman" w:eastAsia="Calibri" w:hAnsi="Times New Roman" w:cs="Times New Roman"/>
                <w:sz w:val="24"/>
                <w:szCs w:val="24"/>
                <w:lang w:val="sr-Cyrl-RS"/>
              </w:rPr>
              <w:t xml:space="preserve">   разлоге   и   начине   настанка ставова, а онда и стереотипа   и   предрасуда, </w:t>
            </w:r>
            <w:r>
              <w:rPr>
                <w:rFonts w:ascii="Times New Roman" w:eastAsia="Calibri" w:hAnsi="Times New Roman" w:cs="Times New Roman"/>
                <w:sz w:val="24"/>
                <w:szCs w:val="24"/>
                <w:lang w:val="sr-Cyrl-RS"/>
              </w:rPr>
              <w:t>да разумеју</w:t>
            </w:r>
            <w:r w:rsidR="009535DC" w:rsidRPr="00D6041A">
              <w:rPr>
                <w:rFonts w:ascii="Times New Roman" w:eastAsia="Calibri" w:hAnsi="Times New Roman" w:cs="Times New Roman"/>
                <w:sz w:val="24"/>
                <w:szCs w:val="24"/>
                <w:lang w:val="sr-Cyrl-RS"/>
              </w:rPr>
              <w:t xml:space="preserve"> релације које постоје између ових појмова, </w:t>
            </w:r>
            <w:r w:rsidR="00067217" w:rsidRPr="00D6041A">
              <w:rPr>
                <w:rFonts w:ascii="Times New Roman" w:eastAsia="Calibri" w:hAnsi="Times New Roman" w:cs="Times New Roman"/>
                <w:sz w:val="24"/>
                <w:szCs w:val="24"/>
                <w:lang w:val="sr-Cyrl-RS"/>
              </w:rPr>
              <w:t>механизаме њиховог  деловања  на  понашање</w:t>
            </w:r>
            <w:r w:rsidR="009535DC" w:rsidRPr="00D6041A">
              <w:rPr>
                <w:rFonts w:ascii="Times New Roman" w:eastAsia="Calibri" w:hAnsi="Times New Roman" w:cs="Times New Roman"/>
                <w:sz w:val="24"/>
                <w:szCs w:val="24"/>
                <w:lang w:val="sr-Cyrl-RS"/>
              </w:rPr>
              <w:t>, као</w:t>
            </w:r>
            <w:r w:rsidR="00067217" w:rsidRPr="00D6041A">
              <w:rPr>
                <w:rFonts w:ascii="Times New Roman" w:eastAsia="Calibri" w:hAnsi="Times New Roman" w:cs="Times New Roman"/>
                <w:sz w:val="24"/>
                <w:szCs w:val="24"/>
                <w:lang w:val="sr-Cyrl-RS"/>
              </w:rPr>
              <w:t xml:space="preserve">  и  последице  до  којих  доводе.</w:t>
            </w:r>
          </w:p>
          <w:p w:rsidR="00067217" w:rsidRPr="00067217" w:rsidRDefault="00067217" w:rsidP="00067217">
            <w:pPr>
              <w:spacing w:after="0" w:line="240" w:lineRule="auto"/>
              <w:rPr>
                <w:rFonts w:ascii="Times New Roman" w:eastAsia="Times New Roman" w:hAnsi="Times New Roman" w:cs="Times New Roman"/>
                <w:sz w:val="24"/>
                <w:szCs w:val="24"/>
                <w:lang w:val="sr-Cyrl-CS"/>
              </w:rPr>
            </w:pPr>
          </w:p>
        </w:tc>
      </w:tr>
      <w:tr w:rsidR="00067217" w:rsidRPr="00067217" w:rsidTr="00701A1A">
        <w:trPr>
          <w:trHeight w:val="274"/>
        </w:trPr>
        <w:tc>
          <w:tcPr>
            <w:tcW w:w="2718" w:type="dxa"/>
            <w:shd w:val="clear" w:color="auto" w:fill="auto"/>
          </w:tcPr>
          <w:p w:rsidR="00067217" w:rsidRPr="00067217" w:rsidRDefault="00067217" w:rsidP="00067217">
            <w:pPr>
              <w:spacing w:after="0" w:line="240" w:lineRule="auto"/>
              <w:rPr>
                <w:rFonts w:ascii="Times New Roman" w:eastAsia="Times New Roman" w:hAnsi="Times New Roman" w:cs="Times New Roman"/>
                <w:b/>
                <w:sz w:val="24"/>
                <w:szCs w:val="24"/>
              </w:rPr>
            </w:pPr>
            <w:r w:rsidRPr="00067217">
              <w:rPr>
                <w:rFonts w:ascii="Times New Roman" w:eastAsia="Times New Roman" w:hAnsi="Times New Roman" w:cs="Times New Roman"/>
                <w:b/>
                <w:sz w:val="24"/>
                <w:szCs w:val="24"/>
              </w:rPr>
              <w:t>Главни део часа:</w:t>
            </w:r>
          </w:p>
          <w:p w:rsidR="00067217" w:rsidRPr="00067217" w:rsidRDefault="00067217" w:rsidP="00067217">
            <w:pPr>
              <w:spacing w:after="0" w:line="240" w:lineRule="auto"/>
              <w:rPr>
                <w:rFonts w:ascii="Times New Roman" w:eastAsia="Times New Roman" w:hAnsi="Times New Roman" w:cs="Times New Roman"/>
                <w:sz w:val="24"/>
                <w:szCs w:val="24"/>
              </w:rPr>
            </w:pPr>
          </w:p>
        </w:tc>
        <w:tc>
          <w:tcPr>
            <w:tcW w:w="7467" w:type="dxa"/>
            <w:shd w:val="clear" w:color="auto" w:fill="auto"/>
            <w:vAlign w:val="center"/>
          </w:tcPr>
          <w:p w:rsidR="00067217" w:rsidRPr="00D6041A" w:rsidRDefault="00067217" w:rsidP="00067217">
            <w:pPr>
              <w:spacing w:after="0" w:line="240" w:lineRule="auto"/>
              <w:rPr>
                <w:rFonts w:ascii="Times New Roman" w:eastAsia="Calibri" w:hAnsi="Times New Roman" w:cs="Times New Roman"/>
                <w:sz w:val="24"/>
                <w:szCs w:val="24"/>
                <w:lang w:val="sr-Cyrl-RS"/>
              </w:rPr>
            </w:pPr>
            <w:r w:rsidRPr="00D6041A">
              <w:rPr>
                <w:rFonts w:ascii="Times New Roman" w:eastAsia="Calibri" w:hAnsi="Times New Roman" w:cs="Times New Roman"/>
                <w:sz w:val="24"/>
                <w:szCs w:val="24"/>
                <w:lang w:val="sr-Cyrl-RS"/>
              </w:rPr>
              <w:t xml:space="preserve">Корстећи Power Point презентацију дефинишем појам става, неке од главних карактеристика ставова, факторе који утичу на формирање ставова код сваког појединца и како се постојећи ствови могу променити.  </w:t>
            </w:r>
          </w:p>
          <w:p w:rsidR="00067217" w:rsidRPr="00D6041A" w:rsidRDefault="00067217" w:rsidP="00067217">
            <w:pPr>
              <w:pStyle w:val="NormalWeb"/>
              <w:spacing w:before="0" w:beforeAutospacing="0" w:after="0" w:afterAutospacing="0"/>
            </w:pPr>
            <w:r w:rsidRPr="00D6041A">
              <w:rPr>
                <w:bCs/>
                <w:color w:val="202122"/>
                <w:kern w:val="24"/>
                <w:lang w:val="ru-RU"/>
              </w:rPr>
              <w:lastRenderedPageBreak/>
              <w:t>Став</w:t>
            </w:r>
            <w:r w:rsidRPr="00D6041A">
              <w:rPr>
                <w:color w:val="202122"/>
                <w:kern w:val="24"/>
                <w:lang w:val="ru-RU"/>
              </w:rPr>
              <w:t> је вредновање људи, активности, предмета и идеја, праћено емоцијама и спремношћу на понашање.</w:t>
            </w:r>
            <w:r w:rsidR="009A480C" w:rsidRPr="00D6041A">
              <w:rPr>
                <w:color w:val="202122"/>
                <w:kern w:val="24"/>
                <w:lang w:val="ru-RU"/>
              </w:rPr>
              <w:t xml:space="preserve"> </w:t>
            </w:r>
            <w:r w:rsidRPr="00D6041A">
              <w:rPr>
                <w:color w:val="202122"/>
                <w:kern w:val="24"/>
                <w:lang w:val="ru-RU"/>
              </w:rPr>
              <w:t>Ставови нису урођени, већ стечени путем учења и социјализације. Они се стичу под утицајем школе, вршњака, породице, медија</w:t>
            </w:r>
            <w:r w:rsidR="003F6705">
              <w:rPr>
                <w:color w:val="202122"/>
                <w:kern w:val="24"/>
                <w:lang w:val="ru-RU"/>
              </w:rPr>
              <w:t>, путем неких од модела учења.</w:t>
            </w:r>
          </w:p>
          <w:p w:rsidR="00067217" w:rsidRPr="00D6041A" w:rsidRDefault="00067217" w:rsidP="00067217">
            <w:pPr>
              <w:spacing w:after="0" w:line="240" w:lineRule="auto"/>
              <w:rPr>
                <w:rFonts w:ascii="Times New Roman" w:eastAsia="Calibri" w:hAnsi="Times New Roman" w:cs="Times New Roman"/>
                <w:sz w:val="24"/>
                <w:szCs w:val="24"/>
                <w:lang w:val="sr-Cyrl-RS"/>
              </w:rPr>
            </w:pPr>
            <w:r w:rsidRPr="00D6041A">
              <w:rPr>
                <w:rFonts w:ascii="Times New Roman" w:eastAsia="Calibri" w:hAnsi="Times New Roman" w:cs="Times New Roman"/>
                <w:sz w:val="24"/>
                <w:szCs w:val="24"/>
                <w:lang w:val="sr-Cyrl-RS"/>
              </w:rPr>
              <w:t>Узмимо на пример да наш објекат става буде вожња бисиклом за коју можемо везати одређене емоције, вредновања или начин реаговања. У складу са тим разликујемо три компоненте става. Прва је емоционална компонента која подразумева емоције које у нама побуђује објекат става, у</w:t>
            </w:r>
            <w:r w:rsidR="009535DC" w:rsidRPr="00D6041A">
              <w:rPr>
                <w:rFonts w:ascii="Times New Roman" w:eastAsia="Calibri" w:hAnsi="Times New Roman" w:cs="Times New Roman"/>
                <w:sz w:val="24"/>
                <w:szCs w:val="24"/>
                <w:lang w:val="sr-Cyrl-RS"/>
              </w:rPr>
              <w:t xml:space="preserve"> нашем случају вожња бициклом. </w:t>
            </w:r>
            <w:r w:rsidRPr="00D6041A">
              <w:rPr>
                <w:rFonts w:ascii="Times New Roman" w:eastAsia="Calibri" w:hAnsi="Times New Roman" w:cs="Times New Roman"/>
                <w:sz w:val="24"/>
                <w:szCs w:val="24"/>
                <w:lang w:val="sr-Cyrl-RS"/>
              </w:rPr>
              <w:t>Притом би ова компонента могла гласити „Уживам да возим бициклу:“ Следећа компонента је когнитивна (сазнајна) и односи се на специфична веровања која имамо о обележјима објекта става – „Вожња бицикле добра је за моје здравље.“ Трећа компонента је понашајна и представља нашу намеру понашања према објекту става. Пример те компоненте могао би бити „Кад год могу, возим бициклу.“ Наравно, наш с</w:t>
            </w:r>
            <w:r w:rsidR="003F6705">
              <w:rPr>
                <w:rFonts w:ascii="Times New Roman" w:eastAsia="Calibri" w:hAnsi="Times New Roman" w:cs="Times New Roman"/>
                <w:sz w:val="24"/>
                <w:szCs w:val="24"/>
                <w:lang w:val="sr-Cyrl-RS"/>
              </w:rPr>
              <w:t>тав према вожњи бицикле</w:t>
            </w:r>
            <w:r w:rsidRPr="00D6041A">
              <w:rPr>
                <w:rFonts w:ascii="Times New Roman" w:eastAsia="Calibri" w:hAnsi="Times New Roman" w:cs="Times New Roman"/>
                <w:sz w:val="24"/>
                <w:szCs w:val="24"/>
                <w:lang w:val="sr-Cyrl-RS"/>
              </w:rPr>
              <w:t xml:space="preserve"> може бити и негативан, </w:t>
            </w:r>
            <w:r w:rsidR="009535DC" w:rsidRPr="00D6041A">
              <w:rPr>
                <w:rFonts w:ascii="Times New Roman" w:eastAsia="Calibri" w:hAnsi="Times New Roman" w:cs="Times New Roman"/>
                <w:sz w:val="24"/>
                <w:szCs w:val="24"/>
                <w:lang w:val="sr-Cyrl-RS"/>
              </w:rPr>
              <w:t>па би ове компоненте гласиле: „С</w:t>
            </w:r>
            <w:r w:rsidRPr="00D6041A">
              <w:rPr>
                <w:rFonts w:ascii="Times New Roman" w:eastAsia="Calibri" w:hAnsi="Times New Roman" w:cs="Times New Roman"/>
                <w:sz w:val="24"/>
                <w:szCs w:val="24"/>
                <w:lang w:val="sr-Cyrl-RS"/>
              </w:rPr>
              <w:t xml:space="preserve">трах ме возити бициклу“, „Вожњом бицикле могу се повредити“, „Избегавам возити бициклу, осим када је то нужно.“ Но, не морају се све компоненте става кретати у истом смеру, па је тако могуће да нас је страх возити бициклу, али на когнитивној компоненти схватамо да је вожња бициклом корисна јер бисмо тако нпр. брже дошли до школе. Битно је освестити различите аспекте својих ставова према одређеним објектима. </w:t>
            </w:r>
          </w:p>
          <w:p w:rsidR="003F6705" w:rsidRDefault="009A480C" w:rsidP="009A480C">
            <w:pPr>
              <w:spacing w:after="0" w:line="240" w:lineRule="auto"/>
              <w:rPr>
                <w:rFonts w:ascii="Times New Roman" w:hAnsi="Times New Roman" w:cs="Times New Roman"/>
                <w:sz w:val="24"/>
                <w:szCs w:val="24"/>
                <w:lang w:val="sr-Cyrl-RS"/>
              </w:rPr>
            </w:pPr>
            <w:r w:rsidRPr="00D6041A">
              <w:rPr>
                <w:rFonts w:ascii="Times New Roman" w:hAnsi="Times New Roman" w:cs="Times New Roman"/>
                <w:sz w:val="24"/>
                <w:szCs w:val="24"/>
              </w:rPr>
              <w:t>Ставове према другим људима често усвајамо несвесно.</w:t>
            </w:r>
            <w:r w:rsidR="009535DC" w:rsidRPr="00D6041A">
              <w:rPr>
                <w:rFonts w:ascii="Times New Roman" w:hAnsi="Times New Roman" w:cs="Times New Roman"/>
                <w:sz w:val="24"/>
                <w:szCs w:val="24"/>
                <w:lang w:val="sr-Cyrl-RS"/>
              </w:rPr>
              <w:t xml:space="preserve"> </w:t>
            </w:r>
            <w:r w:rsidRPr="00D6041A">
              <w:rPr>
                <w:rFonts w:ascii="Times New Roman" w:hAnsi="Times New Roman" w:cs="Times New Roman"/>
                <w:sz w:val="24"/>
                <w:szCs w:val="24"/>
              </w:rPr>
              <w:t xml:space="preserve">Деца рано могу почети да одбацују и омаловажавају особе које се од њих разликују по полу, способностима, обичајима, култури и раси. И одрасли и деца често доносе закључке о другим особама и групама људи не познавајући их стварно, већ на основу непотпуних и врло често нетачних података. </w:t>
            </w:r>
            <w:r w:rsidR="009535DC" w:rsidRPr="00D6041A">
              <w:rPr>
                <w:rFonts w:ascii="Times New Roman" w:hAnsi="Times New Roman" w:cs="Times New Roman"/>
                <w:sz w:val="24"/>
                <w:szCs w:val="24"/>
                <w:lang w:val="sr-Cyrl-RS"/>
              </w:rPr>
              <w:t xml:space="preserve">То доводи до стереотипа и предрасуда. </w:t>
            </w:r>
          </w:p>
          <w:p w:rsidR="009A480C" w:rsidRPr="00D6041A" w:rsidRDefault="003F6705" w:rsidP="009A480C">
            <w:pPr>
              <w:spacing w:after="0" w:line="240" w:lineRule="auto"/>
              <w:rPr>
                <w:rFonts w:ascii="Times New Roman" w:hAnsi="Times New Roman" w:cs="Times New Roman"/>
                <w:sz w:val="24"/>
                <w:szCs w:val="24"/>
              </w:rPr>
            </w:pPr>
            <w:r>
              <w:rPr>
                <w:rFonts w:ascii="Times New Roman" w:hAnsi="Times New Roman" w:cs="Times New Roman"/>
                <w:sz w:val="24"/>
                <w:szCs w:val="24"/>
                <w:lang w:val="sr-Cyrl-RS"/>
              </w:rPr>
              <w:t xml:space="preserve">Дискутујемо шта су то стереотипи и предрасуде. </w:t>
            </w:r>
            <w:r w:rsidR="009A480C" w:rsidRPr="00D6041A">
              <w:rPr>
                <w:rFonts w:ascii="Times New Roman" w:hAnsi="Times New Roman" w:cs="Times New Roman"/>
                <w:sz w:val="24"/>
                <w:szCs w:val="24"/>
              </w:rPr>
              <w:t>Свако од нас има неке стереотипе и предрасуде према некој групи људи, само их често нисмо свесни јер смо убеђени да ти други заиста јесу такви. Оног момента када постанемо свесни неког свог стереотипа или предрасуде пружа нам се прилика да добро промислимо пре него што реагујемо и да на тај начин „заштитимо друге од нас самих”.</w:t>
            </w:r>
          </w:p>
          <w:p w:rsidR="00D41B58" w:rsidRPr="00D6041A" w:rsidRDefault="00D41B58" w:rsidP="009A480C">
            <w:pPr>
              <w:spacing w:after="0" w:line="240" w:lineRule="auto"/>
              <w:contextualSpacing/>
              <w:rPr>
                <w:rFonts w:ascii="Times New Roman" w:eastAsia="Calibri" w:hAnsi="Times New Roman" w:cs="Times New Roman"/>
                <w:sz w:val="24"/>
                <w:szCs w:val="24"/>
                <w:lang w:val="sr-Cyrl-RS"/>
              </w:rPr>
            </w:pPr>
            <w:r w:rsidRPr="00D6041A">
              <w:rPr>
                <w:rFonts w:ascii="Times New Roman" w:eastAsia="Calibri" w:hAnsi="Times New Roman" w:cs="Times New Roman"/>
                <w:sz w:val="24"/>
                <w:szCs w:val="24"/>
                <w:lang w:val="sr-Cyrl-RS"/>
              </w:rPr>
              <w:t>Помоћу ПП презентације објаснићу им појам стереотипа и појам предрасуда, као и механизме њиховог деловања.</w:t>
            </w:r>
          </w:p>
          <w:p w:rsidR="00D41B58" w:rsidRPr="00D6041A" w:rsidRDefault="00D41B58" w:rsidP="00D41B58">
            <w:pPr>
              <w:spacing w:after="0" w:line="240" w:lineRule="auto"/>
              <w:contextualSpacing/>
              <w:rPr>
                <w:rFonts w:ascii="Times New Roman" w:eastAsia="Calibri" w:hAnsi="Times New Roman" w:cs="Times New Roman"/>
                <w:sz w:val="24"/>
                <w:szCs w:val="24"/>
                <w:lang w:val="sr-Cyrl-RS"/>
              </w:rPr>
            </w:pPr>
            <w:r w:rsidRPr="00D6041A">
              <w:rPr>
                <w:rFonts w:ascii="Times New Roman" w:eastAsia="Calibri" w:hAnsi="Times New Roman" w:cs="Times New Roman"/>
                <w:sz w:val="24"/>
                <w:szCs w:val="24"/>
                <w:lang w:val="sr-Cyrl-RS"/>
              </w:rPr>
              <w:t>Стереотипи су поједностављено, претерано генерализовано и нетачно мишљење да сви припадници одређене групе људи имају исте особине и понашају се на исти начин. На стереотипе који су само мишљење о одређеној групи људи надовезују се предрасуде.</w:t>
            </w:r>
          </w:p>
          <w:p w:rsidR="00D41B58" w:rsidRDefault="00D41B58" w:rsidP="00D41B58">
            <w:pPr>
              <w:spacing w:after="0" w:line="240" w:lineRule="auto"/>
              <w:contextualSpacing/>
              <w:rPr>
                <w:rFonts w:ascii="Times New Roman" w:eastAsia="Calibri" w:hAnsi="Times New Roman" w:cs="Times New Roman"/>
                <w:sz w:val="24"/>
                <w:szCs w:val="24"/>
                <w:lang w:val="sr-Cyrl-RS"/>
              </w:rPr>
            </w:pPr>
            <w:r w:rsidRPr="00D6041A">
              <w:rPr>
                <w:rFonts w:ascii="Times New Roman" w:eastAsia="Calibri" w:hAnsi="Times New Roman" w:cs="Times New Roman"/>
                <w:sz w:val="24"/>
                <w:szCs w:val="24"/>
                <w:lang w:val="sr-Cyrl-RS"/>
              </w:rPr>
              <w:t>Предрасуде су негативна осећања према групи или појединцу, нису базирана на разумном сазнању и искуству са тим појединцом или групом.</w:t>
            </w:r>
          </w:p>
          <w:p w:rsidR="00D41B58" w:rsidRPr="00D6041A" w:rsidRDefault="004B5468" w:rsidP="00D41B58">
            <w:pPr>
              <w:spacing w:after="0" w:line="240" w:lineRule="auto"/>
              <w:contextualSpacing/>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Разлика између стереотипа и предрасуда је што су стереотипи мишљења о једној групи, а предр</w:t>
            </w:r>
            <w:r w:rsidR="003F6705">
              <w:rPr>
                <w:rFonts w:ascii="Times New Roman" w:eastAsia="Calibri" w:hAnsi="Times New Roman" w:cs="Times New Roman"/>
                <w:sz w:val="24"/>
                <w:szCs w:val="24"/>
                <w:lang w:val="sr-Cyrl-RS"/>
              </w:rPr>
              <w:t>а</w:t>
            </w:r>
            <w:r>
              <w:rPr>
                <w:rFonts w:ascii="Times New Roman" w:eastAsia="Calibri" w:hAnsi="Times New Roman" w:cs="Times New Roman"/>
                <w:sz w:val="24"/>
                <w:szCs w:val="24"/>
                <w:lang w:val="sr-Cyrl-RS"/>
              </w:rPr>
              <w:t xml:space="preserve">суде могу да се односе и на једну </w:t>
            </w:r>
            <w:r>
              <w:rPr>
                <w:rFonts w:ascii="Times New Roman" w:eastAsia="Calibri" w:hAnsi="Times New Roman" w:cs="Times New Roman"/>
                <w:sz w:val="24"/>
                <w:szCs w:val="24"/>
                <w:lang w:val="sr-Cyrl-RS"/>
              </w:rPr>
              <w:lastRenderedPageBreak/>
              <w:t>особу.</w:t>
            </w:r>
            <w:r w:rsidR="003F6705">
              <w:rPr>
                <w:rFonts w:ascii="Times New Roman" w:eastAsia="Calibri" w:hAnsi="Times New Roman" w:cs="Times New Roman"/>
                <w:sz w:val="24"/>
                <w:szCs w:val="24"/>
                <w:lang w:val="sr-Cyrl-RS"/>
              </w:rPr>
              <w:t xml:space="preserve"> </w:t>
            </w:r>
            <w:r w:rsidR="009535DC" w:rsidRPr="00D6041A">
              <w:rPr>
                <w:rFonts w:ascii="Times New Roman" w:eastAsia="Calibri" w:hAnsi="Times New Roman" w:cs="Times New Roman"/>
                <w:sz w:val="24"/>
                <w:szCs w:val="24"/>
                <w:lang w:val="sr-Cyrl-RS"/>
              </w:rPr>
              <w:t xml:space="preserve">А стеретипи и предрасуде често воде у дискриминацију. </w:t>
            </w:r>
            <w:r w:rsidR="00D41B58" w:rsidRPr="00D6041A">
              <w:rPr>
                <w:rFonts w:ascii="Times New Roman" w:eastAsia="Times New Roman" w:hAnsi="Times New Roman" w:cs="Times New Roman"/>
                <w:color w:val="000000"/>
                <w:sz w:val="24"/>
                <w:szCs w:val="24"/>
                <w:lang w:val="sr-Cyrl-RS"/>
              </w:rPr>
              <w:t>Дискриминација је поступање према групи или појединцу, различито од поступња према другима, засновано на личном схватању или мишљењу</w:t>
            </w:r>
            <w:r w:rsidR="00D41B58" w:rsidRPr="00D6041A">
              <w:rPr>
                <w:rFonts w:ascii="Times New Roman" w:eastAsia="Times New Roman" w:hAnsi="Times New Roman" w:cs="Times New Roman"/>
                <w:color w:val="000000"/>
                <w:sz w:val="24"/>
                <w:szCs w:val="24"/>
              </w:rPr>
              <w:t>.</w:t>
            </w:r>
          </w:p>
          <w:p w:rsidR="00D41B58" w:rsidRDefault="00D41B58" w:rsidP="00D41B58">
            <w:pPr>
              <w:spacing w:after="0" w:line="240" w:lineRule="auto"/>
              <w:contextualSpacing/>
              <w:rPr>
                <w:rFonts w:ascii="Times New Roman" w:eastAsia="Times New Roman" w:hAnsi="Times New Roman" w:cs="Times New Roman"/>
                <w:color w:val="000000"/>
                <w:sz w:val="24"/>
                <w:szCs w:val="24"/>
                <w:lang w:val="sr-Cyrl-RS"/>
              </w:rPr>
            </w:pPr>
            <w:r w:rsidRPr="00D6041A">
              <w:rPr>
                <w:rFonts w:ascii="Times New Roman" w:eastAsia="Times New Roman" w:hAnsi="Times New Roman" w:cs="Times New Roman"/>
                <w:color w:val="000000"/>
                <w:sz w:val="24"/>
                <w:szCs w:val="24"/>
                <w:lang w:val="sr-Cyrl-RS"/>
              </w:rPr>
              <w:t>Показаћу им стереотипне слике о припадницим</w:t>
            </w:r>
            <w:r w:rsidR="004E302B">
              <w:rPr>
                <w:rFonts w:ascii="Times New Roman" w:eastAsia="Times New Roman" w:hAnsi="Times New Roman" w:cs="Times New Roman"/>
                <w:color w:val="000000"/>
                <w:sz w:val="24"/>
                <w:szCs w:val="24"/>
                <w:lang w:val="sr-Cyrl-RS"/>
              </w:rPr>
              <w:t>а различитих група или култура, које ће присутни коментарисати уз помоћ подстицајних питања.</w:t>
            </w:r>
          </w:p>
          <w:p w:rsidR="004E302B" w:rsidRPr="00AD02D1" w:rsidRDefault="004E302B" w:rsidP="00D92C13">
            <w:pPr>
              <w:spacing w:after="0" w:line="240" w:lineRule="auto"/>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Испричаћу им чувену причу о истраживачком раду Џејн Елиот,  аме</w:t>
            </w:r>
            <w:r w:rsidR="003F6705">
              <w:rPr>
                <w:rFonts w:ascii="Times New Roman" w:eastAsia="Calibri" w:hAnsi="Times New Roman" w:cs="Times New Roman"/>
                <w:sz w:val="24"/>
                <w:szCs w:val="24"/>
                <w:lang w:val="sr-Cyrl-RS"/>
              </w:rPr>
              <w:t xml:space="preserve">ричке наставнице. </w:t>
            </w:r>
            <w:r w:rsidRPr="00AD02D1">
              <w:rPr>
                <w:rFonts w:ascii="Times New Roman" w:eastAsia="Calibri" w:hAnsi="Times New Roman" w:cs="Times New Roman"/>
                <w:sz w:val="24"/>
                <w:szCs w:val="24"/>
                <w:lang w:val="sr-Cyrl-RS"/>
              </w:rPr>
              <w:t>Џејн Елиот је развила чувену вежбу плавих очију/смеђих очију, коју је први пут извела са ученицима трећег разреда 5. априла 1968. године, дан пос</w:t>
            </w:r>
            <w:r w:rsidR="003F6705">
              <w:rPr>
                <w:rFonts w:ascii="Times New Roman" w:eastAsia="Calibri" w:hAnsi="Times New Roman" w:cs="Times New Roman"/>
                <w:sz w:val="24"/>
                <w:szCs w:val="24"/>
                <w:lang w:val="sr-Cyrl-RS"/>
              </w:rPr>
              <w:t>ле убиства Мартина Лутера Кинга</w:t>
            </w:r>
            <w:r w:rsidRPr="00AD02D1">
              <w:rPr>
                <w:rFonts w:ascii="Times New Roman" w:eastAsia="Calibri" w:hAnsi="Times New Roman" w:cs="Times New Roman"/>
                <w:sz w:val="24"/>
                <w:szCs w:val="24"/>
                <w:lang w:val="sr-Cyrl-RS"/>
              </w:rPr>
              <w:t xml:space="preserve">. Сврха њене вежбе је била да се њени ученици </w:t>
            </w:r>
            <w:r>
              <w:rPr>
                <w:rFonts w:ascii="Times New Roman" w:eastAsia="Calibri" w:hAnsi="Times New Roman" w:cs="Times New Roman"/>
                <w:sz w:val="24"/>
                <w:szCs w:val="24"/>
                <w:lang w:val="sr-Cyrl-RS"/>
              </w:rPr>
              <w:t>осећају као да су у мањини. На основу њене вежбе</w:t>
            </w:r>
            <w:r w:rsidR="00D92C13">
              <w:rPr>
                <w:rFonts w:ascii="Times New Roman" w:eastAsia="Calibri" w:hAnsi="Times New Roman" w:cs="Times New Roman"/>
                <w:sz w:val="24"/>
                <w:szCs w:val="24"/>
                <w:lang w:val="sr-Cyrl-RS"/>
              </w:rPr>
              <w:t xml:space="preserve"> </w:t>
            </w:r>
            <w:r>
              <w:rPr>
                <w:rFonts w:ascii="Times New Roman" w:eastAsia="Calibri" w:hAnsi="Times New Roman" w:cs="Times New Roman"/>
                <w:sz w:val="24"/>
                <w:szCs w:val="24"/>
                <w:lang w:val="sr-Cyrl-RS"/>
              </w:rPr>
              <w:t>снимљен је документарни филм</w:t>
            </w:r>
            <w:r w:rsidR="00D92C13">
              <w:rPr>
                <w:rFonts w:ascii="Times New Roman" w:eastAsia="Calibri" w:hAnsi="Times New Roman" w:cs="Times New Roman"/>
                <w:sz w:val="24"/>
                <w:szCs w:val="24"/>
                <w:lang w:val="sr-Cyrl-RS"/>
              </w:rPr>
              <w:t xml:space="preserve"> </w:t>
            </w:r>
            <w:r w:rsidRPr="00AD02D1">
              <w:rPr>
                <w:rFonts w:ascii="Times New Roman" w:eastAsia="Calibri" w:hAnsi="Times New Roman" w:cs="Times New Roman"/>
                <w:sz w:val="24"/>
                <w:szCs w:val="24"/>
                <w:lang w:val="sr-Cyrl-RS"/>
              </w:rPr>
              <w:t xml:space="preserve"> </w:t>
            </w:r>
            <w:r w:rsidR="00D92C13">
              <w:rPr>
                <w:rFonts w:ascii="Times New Roman" w:eastAsia="Calibri" w:hAnsi="Times New Roman" w:cs="Times New Roman"/>
                <w:sz w:val="24"/>
                <w:szCs w:val="24"/>
                <w:lang w:val="sr-Cyrl-RS"/>
              </w:rPr>
              <w:t>„</w:t>
            </w:r>
            <w:r w:rsidRPr="00AD02D1">
              <w:rPr>
                <w:rFonts w:ascii="Times New Roman" w:eastAsia="Calibri" w:hAnsi="Times New Roman" w:cs="Times New Roman"/>
                <w:sz w:val="24"/>
                <w:szCs w:val="24"/>
                <w:lang w:val="sr-Cyrl-RS"/>
              </w:rPr>
              <w:t>Око олује</w:t>
            </w:r>
            <w:r w:rsidR="00D92C13">
              <w:rPr>
                <w:rFonts w:ascii="Times New Roman" w:eastAsia="Calibri" w:hAnsi="Times New Roman" w:cs="Times New Roman"/>
                <w:sz w:val="24"/>
                <w:szCs w:val="24"/>
                <w:lang w:val="sr-Cyrl-RS"/>
              </w:rPr>
              <w:t>“</w:t>
            </w:r>
            <w:r w:rsidRPr="00AD02D1">
              <w:rPr>
                <w:rFonts w:ascii="Times New Roman" w:eastAsia="Calibri" w:hAnsi="Times New Roman" w:cs="Times New Roman"/>
                <w:sz w:val="24"/>
                <w:szCs w:val="24"/>
                <w:lang w:val="sr-Cyrl-RS"/>
              </w:rPr>
              <w:t xml:space="preserve"> (1970) и </w:t>
            </w:r>
            <w:r w:rsidR="00D92C13">
              <w:rPr>
                <w:rFonts w:ascii="Times New Roman" w:eastAsia="Calibri" w:hAnsi="Times New Roman" w:cs="Times New Roman"/>
                <w:sz w:val="24"/>
                <w:szCs w:val="24"/>
                <w:lang w:val="sr-Cyrl-RS"/>
              </w:rPr>
              <w:t>„</w:t>
            </w:r>
            <w:r w:rsidRPr="00AD02D1">
              <w:rPr>
                <w:rFonts w:ascii="Times New Roman" w:eastAsia="Calibri" w:hAnsi="Times New Roman" w:cs="Times New Roman"/>
                <w:sz w:val="24"/>
                <w:szCs w:val="24"/>
                <w:lang w:val="sr-Cyrl-RS"/>
              </w:rPr>
              <w:t>Класа подељена</w:t>
            </w:r>
            <w:r w:rsidR="00D92C13">
              <w:rPr>
                <w:rFonts w:ascii="Times New Roman" w:eastAsia="Calibri" w:hAnsi="Times New Roman" w:cs="Times New Roman"/>
                <w:sz w:val="24"/>
                <w:szCs w:val="24"/>
                <w:lang w:val="sr-Cyrl-RS"/>
              </w:rPr>
              <w:t>“</w:t>
            </w:r>
            <w:r w:rsidRPr="00AD02D1">
              <w:rPr>
                <w:rFonts w:ascii="Times New Roman" w:eastAsia="Calibri" w:hAnsi="Times New Roman" w:cs="Times New Roman"/>
                <w:sz w:val="24"/>
                <w:szCs w:val="24"/>
                <w:lang w:val="sr-Cyrl-RS"/>
              </w:rPr>
              <w:t xml:space="preserve"> (1985). </w:t>
            </w:r>
            <w:r w:rsidR="00D92C13">
              <w:rPr>
                <w:rFonts w:ascii="Times New Roman" w:eastAsia="Calibri" w:hAnsi="Times New Roman" w:cs="Times New Roman"/>
                <w:sz w:val="24"/>
                <w:szCs w:val="24"/>
                <w:lang w:val="sr-Cyrl-RS"/>
              </w:rPr>
              <w:t xml:space="preserve">Њен рад се заснивао на подучавању различитости и добио је </w:t>
            </w:r>
            <w:r w:rsidRPr="00AD02D1">
              <w:rPr>
                <w:rFonts w:ascii="Times New Roman" w:eastAsia="Calibri" w:hAnsi="Times New Roman" w:cs="Times New Roman"/>
                <w:sz w:val="24"/>
                <w:szCs w:val="24"/>
                <w:lang w:val="sr-Cyrl-RS"/>
              </w:rPr>
              <w:t>награду Националног удружења за ментално здравље за „Изузетна достигнућа у образовањ</w:t>
            </w:r>
            <w:r w:rsidR="00D92C13">
              <w:rPr>
                <w:rFonts w:ascii="Times New Roman" w:eastAsia="Calibri" w:hAnsi="Times New Roman" w:cs="Times New Roman"/>
                <w:sz w:val="24"/>
                <w:szCs w:val="24"/>
                <w:lang w:val="sr-Cyrl-RS"/>
              </w:rPr>
              <w:t xml:space="preserve">у“. Тог </w:t>
            </w:r>
            <w:r w:rsidRPr="00AD02D1">
              <w:rPr>
                <w:rFonts w:ascii="Times New Roman" w:eastAsia="Calibri" w:hAnsi="Times New Roman" w:cs="Times New Roman"/>
                <w:sz w:val="24"/>
                <w:szCs w:val="24"/>
                <w:lang w:val="sr-Cyrl-RS"/>
              </w:rPr>
              <w:t>5. априла 1968. ученик по имену Стивен Армстронг први је у</w:t>
            </w:r>
            <w:r w:rsidR="00D92C13">
              <w:rPr>
                <w:rFonts w:ascii="Times New Roman" w:eastAsia="Calibri" w:hAnsi="Times New Roman" w:cs="Times New Roman"/>
                <w:sz w:val="24"/>
                <w:szCs w:val="24"/>
                <w:lang w:val="sr-Cyrl-RS"/>
              </w:rPr>
              <w:t xml:space="preserve">шао у Елиотов разред и питао </w:t>
            </w:r>
            <w:r w:rsidRPr="00AD02D1">
              <w:rPr>
                <w:rFonts w:ascii="Times New Roman" w:eastAsia="Calibri" w:hAnsi="Times New Roman" w:cs="Times New Roman"/>
                <w:sz w:val="24"/>
                <w:szCs w:val="24"/>
                <w:lang w:val="sr-Cyrl-RS"/>
              </w:rPr>
              <w:t>за разлог убиства Мар</w:t>
            </w:r>
            <w:r w:rsidR="00D92C13">
              <w:rPr>
                <w:rFonts w:ascii="Times New Roman" w:eastAsia="Calibri" w:hAnsi="Times New Roman" w:cs="Times New Roman"/>
                <w:sz w:val="24"/>
                <w:szCs w:val="24"/>
                <w:lang w:val="sr-Cyrl-RS"/>
              </w:rPr>
              <w:t>тина Лутера Кинга. Елиот их је замолила да кажу</w:t>
            </w:r>
            <w:r w:rsidRPr="00AD02D1">
              <w:rPr>
                <w:rFonts w:ascii="Times New Roman" w:eastAsia="Calibri" w:hAnsi="Times New Roman" w:cs="Times New Roman"/>
                <w:sz w:val="24"/>
                <w:szCs w:val="24"/>
                <w:lang w:val="sr-Cyrl-RS"/>
              </w:rPr>
              <w:t xml:space="preserve"> шта знају о црнцима и да ли желе вежбу која ће им помоћи да схвате како се Американци третирају због њихове боје коже. Због чињенице да је одељење у потпуности било састављено од „белих” ученика, Елиот је користила разлику у бој</w:t>
            </w:r>
            <w:r w:rsidR="003F6705">
              <w:rPr>
                <w:rFonts w:ascii="Times New Roman" w:eastAsia="Calibri" w:hAnsi="Times New Roman" w:cs="Times New Roman"/>
                <w:sz w:val="24"/>
                <w:szCs w:val="24"/>
                <w:lang w:val="sr-Cyrl-RS"/>
              </w:rPr>
              <w:t xml:space="preserve">и очију у срцу своје вежбе. </w:t>
            </w:r>
            <w:r w:rsidRPr="00AD02D1">
              <w:rPr>
                <w:rFonts w:ascii="Times New Roman" w:eastAsia="Calibri" w:hAnsi="Times New Roman" w:cs="Times New Roman"/>
                <w:sz w:val="24"/>
                <w:szCs w:val="24"/>
                <w:lang w:val="sr-Cyrl-RS"/>
              </w:rPr>
              <w:t>Елиот је иде</w:t>
            </w:r>
            <w:r w:rsidR="00D92C13">
              <w:rPr>
                <w:rFonts w:ascii="Times New Roman" w:eastAsia="Calibri" w:hAnsi="Times New Roman" w:cs="Times New Roman"/>
                <w:sz w:val="24"/>
                <w:szCs w:val="24"/>
                <w:lang w:val="sr-Cyrl-RS"/>
              </w:rPr>
              <w:t>нтификовала</w:t>
            </w:r>
            <w:r w:rsidRPr="00AD02D1">
              <w:rPr>
                <w:rFonts w:ascii="Times New Roman" w:eastAsia="Calibri" w:hAnsi="Times New Roman" w:cs="Times New Roman"/>
                <w:sz w:val="24"/>
                <w:szCs w:val="24"/>
                <w:lang w:val="sr-Cyrl-RS"/>
              </w:rPr>
              <w:t xml:space="preserve"> плавооку де</w:t>
            </w:r>
            <w:r w:rsidR="00D92C13">
              <w:rPr>
                <w:rFonts w:ascii="Times New Roman" w:eastAsia="Calibri" w:hAnsi="Times New Roman" w:cs="Times New Roman"/>
                <w:sz w:val="24"/>
                <w:szCs w:val="24"/>
                <w:lang w:val="sr-Cyrl-RS"/>
              </w:rPr>
              <w:t>цу као супериорну групу, поделила им смеђе крпе и замолила</w:t>
            </w:r>
            <w:r w:rsidRPr="00AD02D1">
              <w:rPr>
                <w:rFonts w:ascii="Times New Roman" w:eastAsia="Calibri" w:hAnsi="Times New Roman" w:cs="Times New Roman"/>
                <w:sz w:val="24"/>
                <w:szCs w:val="24"/>
                <w:lang w:val="sr-Cyrl-RS"/>
              </w:rPr>
              <w:t xml:space="preserve"> их да вежу сваког смеђооког друга из разреда око врата како би се деца смеђих очију лакше препознала као мањина. Уз то, плавоока група је добила додатне привилегије: другу порцију за ручак, приступ новој играоници, додатних пет минута на одмору. Елиот је плавооке ученике смештала у прве редове одељења (док су смеђооке ученике слали у задње) и мотивисала их да комуницирају само са друговима из њене групе, избегавајући контакт са смеђооким ученицима.</w:t>
            </w:r>
          </w:p>
          <w:p w:rsidR="0082071D" w:rsidRDefault="004E302B" w:rsidP="00D92C13">
            <w:pPr>
              <w:spacing w:after="0" w:line="240" w:lineRule="auto"/>
              <w:rPr>
                <w:rFonts w:ascii="Times New Roman" w:eastAsia="Calibri" w:hAnsi="Times New Roman" w:cs="Times New Roman"/>
                <w:sz w:val="24"/>
                <w:szCs w:val="24"/>
                <w:lang w:val="sr-Cyrl-RS"/>
              </w:rPr>
            </w:pPr>
            <w:r w:rsidRPr="00AD02D1">
              <w:rPr>
                <w:rFonts w:ascii="Times New Roman" w:eastAsia="Calibri" w:hAnsi="Times New Roman" w:cs="Times New Roman"/>
                <w:sz w:val="24"/>
                <w:szCs w:val="24"/>
                <w:lang w:val="sr-Cyrl-RS"/>
              </w:rPr>
              <w:t>Такође, представницима две групе забрањено ј</w:t>
            </w:r>
            <w:r w:rsidR="0082071D">
              <w:rPr>
                <w:rFonts w:ascii="Times New Roman" w:eastAsia="Calibri" w:hAnsi="Times New Roman" w:cs="Times New Roman"/>
                <w:sz w:val="24"/>
                <w:szCs w:val="24"/>
                <w:lang w:val="sr-Cyrl-RS"/>
              </w:rPr>
              <w:t>е да пију воду са једне чесме. Смеђооке</w:t>
            </w:r>
            <w:r w:rsidRPr="00AD02D1">
              <w:rPr>
                <w:rFonts w:ascii="Times New Roman" w:eastAsia="Calibri" w:hAnsi="Times New Roman" w:cs="Times New Roman"/>
                <w:sz w:val="24"/>
                <w:szCs w:val="24"/>
                <w:lang w:val="sr-Cyrl-RS"/>
              </w:rPr>
              <w:t xml:space="preserve"> је учитељица стално кажњавала када се нису придржавали правила или</w:t>
            </w:r>
            <w:r w:rsidR="00D92C13">
              <w:rPr>
                <w:rFonts w:ascii="Times New Roman" w:eastAsia="Calibri" w:hAnsi="Times New Roman" w:cs="Times New Roman"/>
                <w:sz w:val="24"/>
                <w:szCs w:val="24"/>
                <w:lang w:val="sr-Cyrl-RS"/>
              </w:rPr>
              <w:t xml:space="preserve"> су погрешили. Елиот је нагласила</w:t>
            </w:r>
            <w:r w:rsidRPr="00AD02D1">
              <w:rPr>
                <w:rFonts w:ascii="Times New Roman" w:eastAsia="Calibri" w:hAnsi="Times New Roman" w:cs="Times New Roman"/>
                <w:sz w:val="24"/>
                <w:szCs w:val="24"/>
                <w:lang w:val="sr-Cyrl-RS"/>
              </w:rPr>
              <w:t xml:space="preserve"> разлике између група, истичући заслуге плавооких ученика и недостатке смеђооких ученика.</w:t>
            </w:r>
          </w:p>
          <w:p w:rsidR="004E302B" w:rsidRPr="00AD02D1" w:rsidRDefault="004E302B" w:rsidP="00D92C13">
            <w:pPr>
              <w:spacing w:after="0" w:line="240" w:lineRule="auto"/>
              <w:rPr>
                <w:rFonts w:ascii="Times New Roman" w:eastAsia="Calibri" w:hAnsi="Times New Roman" w:cs="Times New Roman"/>
                <w:sz w:val="24"/>
                <w:szCs w:val="24"/>
                <w:lang w:val="sr-Cyrl-RS"/>
              </w:rPr>
            </w:pPr>
            <w:r w:rsidRPr="00AD02D1">
              <w:rPr>
                <w:rFonts w:ascii="Times New Roman" w:eastAsia="Calibri" w:hAnsi="Times New Roman" w:cs="Times New Roman"/>
                <w:sz w:val="24"/>
                <w:szCs w:val="24"/>
                <w:lang w:val="sr-Cyrl-RS"/>
              </w:rPr>
              <w:t>У почетку је постојао отпор ученика мањина према идеји да су ученици плавих очију бољи од уч</w:t>
            </w:r>
            <w:r w:rsidR="00D92C13">
              <w:rPr>
                <w:rFonts w:ascii="Times New Roman" w:eastAsia="Calibri" w:hAnsi="Times New Roman" w:cs="Times New Roman"/>
                <w:sz w:val="24"/>
                <w:szCs w:val="24"/>
                <w:lang w:val="sr-Cyrl-RS"/>
              </w:rPr>
              <w:t>еника смеђих очију. Да би угушила приговоре, Елиот је користила</w:t>
            </w:r>
            <w:r w:rsidRPr="00AD02D1">
              <w:rPr>
                <w:rFonts w:ascii="Times New Roman" w:eastAsia="Calibri" w:hAnsi="Times New Roman" w:cs="Times New Roman"/>
                <w:sz w:val="24"/>
                <w:szCs w:val="24"/>
                <w:lang w:val="sr-Cyrl-RS"/>
              </w:rPr>
              <w:t xml:space="preserve"> лажну тезу да меланин није одг</w:t>
            </w:r>
            <w:r w:rsidR="0082071D">
              <w:rPr>
                <w:rFonts w:ascii="Times New Roman" w:eastAsia="Calibri" w:hAnsi="Times New Roman" w:cs="Times New Roman"/>
                <w:sz w:val="24"/>
                <w:szCs w:val="24"/>
                <w:lang w:val="sr-Cyrl-RS"/>
              </w:rPr>
              <w:t>оворан само за плаву боју очију</w:t>
            </w:r>
            <w:r w:rsidRPr="00AD02D1">
              <w:rPr>
                <w:rFonts w:ascii="Times New Roman" w:eastAsia="Calibri" w:hAnsi="Times New Roman" w:cs="Times New Roman"/>
                <w:sz w:val="24"/>
                <w:szCs w:val="24"/>
                <w:lang w:val="sr-Cyrl-RS"/>
              </w:rPr>
              <w:t xml:space="preserve">, већ и даје плавооким људима предности у интелектуалном развоју и способности учења. Убрзо након тога, чланови надређене групе почели су да третирају „мањину” са ароганцијом, надменошћу и изразима непријатељства. Њихови академски резултати су се побољшали и били су способнији за математику и читање. Променило се и понашање „ниже“ групе: постали су плашљиви и подређени, самостално се изоловали од </w:t>
            </w:r>
            <w:r w:rsidRPr="00AD02D1">
              <w:rPr>
                <w:rFonts w:ascii="Times New Roman" w:eastAsia="Calibri" w:hAnsi="Times New Roman" w:cs="Times New Roman"/>
                <w:sz w:val="24"/>
                <w:szCs w:val="24"/>
                <w:lang w:val="sr-Cyrl-RS"/>
              </w:rPr>
              <w:lastRenderedPageBreak/>
              <w:t>„већине“, л</w:t>
            </w:r>
            <w:r w:rsidR="00D92C13">
              <w:rPr>
                <w:rFonts w:ascii="Times New Roman" w:eastAsia="Calibri" w:hAnsi="Times New Roman" w:cs="Times New Roman"/>
                <w:sz w:val="24"/>
                <w:szCs w:val="24"/>
                <w:lang w:val="sr-Cyrl-RS"/>
              </w:rPr>
              <w:t>ошије се носили са задацима</w:t>
            </w:r>
            <w:r w:rsidRPr="00AD02D1">
              <w:rPr>
                <w:rFonts w:ascii="Times New Roman" w:eastAsia="Calibri" w:hAnsi="Times New Roman" w:cs="Times New Roman"/>
                <w:sz w:val="24"/>
                <w:szCs w:val="24"/>
                <w:lang w:val="sr-Cyrl-RS"/>
              </w:rPr>
              <w:t>. Ове промене су утицале чак и на ону смеђооку децу која су раније заузимала доминантан положај у учионици и нису имала проблема са учењем.</w:t>
            </w:r>
          </w:p>
          <w:p w:rsidR="004E302B" w:rsidRPr="00AD02D1" w:rsidRDefault="0082071D" w:rsidP="00D92C13">
            <w:pPr>
              <w:spacing w:after="0" w:line="240" w:lineRule="auto"/>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Након извесног времена</w:t>
            </w:r>
            <w:r w:rsidR="00D92C13">
              <w:rPr>
                <w:rFonts w:ascii="Times New Roman" w:eastAsia="Calibri" w:hAnsi="Times New Roman" w:cs="Times New Roman"/>
                <w:sz w:val="24"/>
                <w:szCs w:val="24"/>
                <w:lang w:val="sr-Cyrl-RS"/>
              </w:rPr>
              <w:t xml:space="preserve"> Елиот је променила</w:t>
            </w:r>
            <w:r w:rsidR="004E302B" w:rsidRPr="00AD02D1">
              <w:rPr>
                <w:rFonts w:ascii="Times New Roman" w:eastAsia="Calibri" w:hAnsi="Times New Roman" w:cs="Times New Roman"/>
                <w:sz w:val="24"/>
                <w:szCs w:val="24"/>
                <w:lang w:val="sr-Cyrl-RS"/>
              </w:rPr>
              <w:t xml:space="preserve"> усло</w:t>
            </w:r>
            <w:r w:rsidR="00D92C13">
              <w:rPr>
                <w:rFonts w:ascii="Times New Roman" w:eastAsia="Calibri" w:hAnsi="Times New Roman" w:cs="Times New Roman"/>
                <w:sz w:val="24"/>
                <w:szCs w:val="24"/>
                <w:lang w:val="sr-Cyrl-RS"/>
              </w:rPr>
              <w:t>ве, овог пута смеђооке је ставила</w:t>
            </w:r>
            <w:r w:rsidR="004E302B" w:rsidRPr="00AD02D1">
              <w:rPr>
                <w:rFonts w:ascii="Times New Roman" w:eastAsia="Calibri" w:hAnsi="Times New Roman" w:cs="Times New Roman"/>
                <w:sz w:val="24"/>
                <w:szCs w:val="24"/>
                <w:lang w:val="sr-Cyrl-RS"/>
              </w:rPr>
              <w:t xml:space="preserve"> у супериорну групу. Смеђооки ученици су такође подвргавали своје плавооке другове из разреда нападима сличним онима које су они сами претрпели из групе пла</w:t>
            </w:r>
            <w:r w:rsidR="00D92C13">
              <w:rPr>
                <w:rFonts w:ascii="Times New Roman" w:eastAsia="Calibri" w:hAnsi="Times New Roman" w:cs="Times New Roman"/>
                <w:sz w:val="24"/>
                <w:szCs w:val="24"/>
                <w:lang w:val="sr-Cyrl-RS"/>
              </w:rPr>
              <w:t>вих очију, али је Елиот приметила</w:t>
            </w:r>
            <w:r w:rsidR="004E302B" w:rsidRPr="00AD02D1">
              <w:rPr>
                <w:rFonts w:ascii="Times New Roman" w:eastAsia="Calibri" w:hAnsi="Times New Roman" w:cs="Times New Roman"/>
                <w:sz w:val="24"/>
                <w:szCs w:val="24"/>
                <w:lang w:val="sr-Cyrl-RS"/>
              </w:rPr>
              <w:t xml:space="preserve"> да су у овом случају напади били знатно мањег интензитета.</w:t>
            </w:r>
            <w:r>
              <w:rPr>
                <w:rFonts w:ascii="Times New Roman" w:eastAsia="Calibri" w:hAnsi="Times New Roman" w:cs="Times New Roman"/>
                <w:sz w:val="24"/>
                <w:szCs w:val="24"/>
                <w:lang w:val="sr-Cyrl-RS"/>
              </w:rPr>
              <w:t xml:space="preserve"> Када се завршила вежба, Елиот је трежила да сви ученици напишу есеј о својим искуствима и наученим лекцијама.</w:t>
            </w:r>
          </w:p>
          <w:p w:rsidR="00D92C13" w:rsidRPr="00D6041A" w:rsidRDefault="00D92C13" w:rsidP="004E302B">
            <w:pPr>
              <w:spacing w:after="0" w:line="240" w:lineRule="auto"/>
              <w:contextualSpacing/>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Ученици и родитељи ћ</w:t>
            </w:r>
            <w:r w:rsidR="0082071D">
              <w:rPr>
                <w:rFonts w:ascii="Times New Roman" w:eastAsia="Calibri" w:hAnsi="Times New Roman" w:cs="Times New Roman"/>
                <w:sz w:val="24"/>
                <w:szCs w:val="24"/>
                <w:lang w:val="sr-Cyrl-RS"/>
              </w:rPr>
              <w:t>е изнети своје виђење о овој причи</w:t>
            </w:r>
            <w:r>
              <w:rPr>
                <w:rFonts w:ascii="Times New Roman" w:eastAsia="Calibri" w:hAnsi="Times New Roman" w:cs="Times New Roman"/>
                <w:sz w:val="24"/>
                <w:szCs w:val="24"/>
                <w:lang w:val="sr-Cyrl-RS"/>
              </w:rPr>
              <w:t>. Верујемо да ће доћи до закључка како се лако може манипулисати децом и уопште људима</w:t>
            </w:r>
            <w:r w:rsidR="004B5468">
              <w:rPr>
                <w:rFonts w:ascii="Times New Roman" w:eastAsia="Calibri" w:hAnsi="Times New Roman" w:cs="Times New Roman"/>
                <w:sz w:val="24"/>
                <w:szCs w:val="24"/>
                <w:lang w:val="sr-Cyrl-RS"/>
              </w:rPr>
              <w:t>, да и деца</w:t>
            </w:r>
            <w:r w:rsidR="0082071D">
              <w:rPr>
                <w:rFonts w:ascii="Times New Roman" w:eastAsia="Calibri" w:hAnsi="Times New Roman" w:cs="Times New Roman"/>
                <w:sz w:val="24"/>
                <w:szCs w:val="24"/>
                <w:lang w:val="sr-Cyrl-RS"/>
              </w:rPr>
              <w:t xml:space="preserve"> могу имати предрасуде која могу</w:t>
            </w:r>
            <w:r w:rsidR="004B5468">
              <w:rPr>
                <w:rFonts w:ascii="Times New Roman" w:eastAsia="Calibri" w:hAnsi="Times New Roman" w:cs="Times New Roman"/>
                <w:sz w:val="24"/>
                <w:szCs w:val="24"/>
                <w:lang w:val="sr-Cyrl-RS"/>
              </w:rPr>
              <w:t xml:space="preserve"> довести чак и до мржње и ниподаштавања, да људе дефинитивно не треба процењивати на основу спољашњих критеријума какав је</w:t>
            </w:r>
            <w:r w:rsidR="0082071D">
              <w:rPr>
                <w:rFonts w:ascii="Times New Roman" w:eastAsia="Calibri" w:hAnsi="Times New Roman" w:cs="Times New Roman"/>
                <w:sz w:val="24"/>
                <w:szCs w:val="24"/>
                <w:lang w:val="sr-Cyrl-RS"/>
              </w:rPr>
              <w:t>на пример</w:t>
            </w:r>
            <w:r w:rsidR="004B5468">
              <w:rPr>
                <w:rFonts w:ascii="Times New Roman" w:eastAsia="Calibri" w:hAnsi="Times New Roman" w:cs="Times New Roman"/>
                <w:sz w:val="24"/>
                <w:szCs w:val="24"/>
                <w:lang w:val="sr-Cyrl-RS"/>
              </w:rPr>
              <w:t xml:space="preserve"> боја коже</w:t>
            </w:r>
            <w:r w:rsidR="0082071D">
              <w:rPr>
                <w:rFonts w:ascii="Times New Roman" w:eastAsia="Calibri" w:hAnsi="Times New Roman" w:cs="Times New Roman"/>
                <w:sz w:val="24"/>
                <w:szCs w:val="24"/>
                <w:lang w:val="sr-Cyrl-RS"/>
              </w:rPr>
              <w:t>.</w:t>
            </w:r>
          </w:p>
          <w:p w:rsidR="00D41B58" w:rsidRPr="00D6041A" w:rsidRDefault="00542131" w:rsidP="00542131">
            <w:pPr>
              <w:spacing w:after="0" w:line="240" w:lineRule="auto"/>
              <w:contextualSpacing/>
              <w:rPr>
                <w:rFonts w:ascii="Times New Roman" w:eastAsia="Calibri" w:hAnsi="Times New Roman" w:cs="Times New Roman"/>
                <w:sz w:val="24"/>
                <w:szCs w:val="24"/>
                <w:lang w:val="sr-Cyrl-RS"/>
              </w:rPr>
            </w:pPr>
            <w:r w:rsidRPr="00D6041A">
              <w:rPr>
                <w:rFonts w:ascii="Times New Roman" w:eastAsia="Calibri" w:hAnsi="Times New Roman" w:cs="Times New Roman"/>
                <w:sz w:val="24"/>
                <w:szCs w:val="24"/>
                <w:lang w:val="sr-Cyrl-RS"/>
              </w:rPr>
              <w:t>П</w:t>
            </w:r>
            <w:r w:rsidR="00D41B58" w:rsidRPr="00D6041A">
              <w:rPr>
                <w:rFonts w:ascii="Times New Roman" w:eastAsia="Calibri" w:hAnsi="Times New Roman" w:cs="Times New Roman"/>
                <w:sz w:val="24"/>
                <w:szCs w:val="24"/>
                <w:lang w:val="sr-Cyrl-RS"/>
              </w:rPr>
              <w:t>редочавам ученицима</w:t>
            </w:r>
            <w:r w:rsidR="00D92C13">
              <w:rPr>
                <w:rFonts w:ascii="Times New Roman" w:eastAsia="Calibri" w:hAnsi="Times New Roman" w:cs="Times New Roman"/>
                <w:sz w:val="24"/>
                <w:szCs w:val="24"/>
                <w:lang w:val="sr-Cyrl-RS"/>
              </w:rPr>
              <w:t xml:space="preserve"> и родитељима</w:t>
            </w:r>
            <w:r w:rsidR="00D41B58" w:rsidRPr="00D6041A">
              <w:rPr>
                <w:rFonts w:ascii="Times New Roman" w:eastAsia="Calibri" w:hAnsi="Times New Roman" w:cs="Times New Roman"/>
                <w:sz w:val="24"/>
                <w:szCs w:val="24"/>
                <w:lang w:val="sr-Cyrl-RS"/>
              </w:rPr>
              <w:t xml:space="preserve"> да ће добити један задатак који ће радити групно</w:t>
            </w:r>
            <w:r w:rsidRPr="00D6041A">
              <w:rPr>
                <w:rFonts w:ascii="Times New Roman" w:eastAsia="Calibri" w:hAnsi="Times New Roman" w:cs="Times New Roman"/>
                <w:sz w:val="24"/>
                <w:szCs w:val="24"/>
                <w:lang w:val="sr-Cyrl-RS"/>
              </w:rPr>
              <w:t>. Д</w:t>
            </w:r>
            <w:r w:rsidR="00D92C13">
              <w:rPr>
                <w:rFonts w:ascii="Times New Roman" w:eastAsia="Calibri" w:hAnsi="Times New Roman" w:cs="Times New Roman"/>
                <w:sz w:val="24"/>
                <w:szCs w:val="24"/>
                <w:lang w:val="sr-Cyrl-RS"/>
              </w:rPr>
              <w:t>елим их</w:t>
            </w:r>
            <w:r w:rsidR="00D41B58" w:rsidRPr="00D6041A">
              <w:rPr>
                <w:rFonts w:ascii="Times New Roman" w:eastAsia="Calibri" w:hAnsi="Times New Roman" w:cs="Times New Roman"/>
                <w:sz w:val="24"/>
                <w:szCs w:val="24"/>
                <w:lang w:val="sr-Cyrl-RS"/>
              </w:rPr>
              <w:t xml:space="preserve"> у четири групе</w:t>
            </w:r>
            <w:r w:rsidRPr="00D6041A">
              <w:rPr>
                <w:rFonts w:ascii="Times New Roman" w:eastAsia="Calibri" w:hAnsi="Times New Roman" w:cs="Times New Roman"/>
                <w:sz w:val="24"/>
                <w:szCs w:val="24"/>
                <w:lang w:val="sr-Cyrl-RS"/>
              </w:rPr>
              <w:t>. С</w:t>
            </w:r>
            <w:r w:rsidR="00D41B58" w:rsidRPr="00D6041A">
              <w:rPr>
                <w:rFonts w:ascii="Times New Roman" w:eastAsia="Calibri" w:hAnsi="Times New Roman" w:cs="Times New Roman"/>
                <w:sz w:val="24"/>
                <w:szCs w:val="24"/>
                <w:lang w:val="sr-Cyrl-RS"/>
              </w:rPr>
              <w:t>вакој групи поделићу по један припремље</w:t>
            </w:r>
            <w:r w:rsidR="0082071D">
              <w:rPr>
                <w:rFonts w:ascii="Times New Roman" w:eastAsia="Calibri" w:hAnsi="Times New Roman" w:cs="Times New Roman"/>
                <w:sz w:val="24"/>
                <w:szCs w:val="24"/>
                <w:lang w:val="sr-Cyrl-RS"/>
              </w:rPr>
              <w:t>н папир са примерима шест</w:t>
            </w:r>
            <w:r w:rsidRPr="00D6041A">
              <w:rPr>
                <w:rFonts w:ascii="Times New Roman" w:eastAsia="Calibri" w:hAnsi="Times New Roman" w:cs="Times New Roman"/>
                <w:sz w:val="24"/>
                <w:szCs w:val="24"/>
                <w:lang w:val="sr-Cyrl-RS"/>
              </w:rPr>
              <w:t xml:space="preserve"> тврдњи.</w:t>
            </w:r>
          </w:p>
          <w:p w:rsidR="00D41B58" w:rsidRPr="00D6041A" w:rsidRDefault="00D41B58" w:rsidP="00D41B58">
            <w:pPr>
              <w:numPr>
                <w:ilvl w:val="0"/>
                <w:numId w:val="19"/>
              </w:numPr>
              <w:spacing w:after="0" w:line="240" w:lineRule="auto"/>
              <w:ind w:left="518"/>
              <w:contextualSpacing/>
              <w:rPr>
                <w:rFonts w:ascii="Times New Roman" w:eastAsia="Calibri" w:hAnsi="Times New Roman" w:cs="Times New Roman"/>
                <w:sz w:val="24"/>
                <w:szCs w:val="24"/>
                <w:lang w:val="sr-Cyrl-RS"/>
              </w:rPr>
            </w:pPr>
            <w:r w:rsidRPr="00D6041A">
              <w:rPr>
                <w:rFonts w:ascii="Times New Roman" w:eastAsia="Calibri" w:hAnsi="Times New Roman" w:cs="Times New Roman"/>
                <w:sz w:val="24"/>
                <w:szCs w:val="24"/>
                <w:lang w:val="sr-Cyrl-RS"/>
              </w:rPr>
              <w:t>задаци за рад прве групе:</w:t>
            </w:r>
          </w:p>
          <w:p w:rsidR="00D41B58" w:rsidRPr="00D6041A" w:rsidRDefault="00D41B58" w:rsidP="00D41B58">
            <w:pPr>
              <w:pStyle w:val="ListParagraph"/>
              <w:numPr>
                <w:ilvl w:val="0"/>
                <w:numId w:val="20"/>
              </w:numPr>
              <w:spacing w:after="0" w:line="240" w:lineRule="auto"/>
              <w:rPr>
                <w:rFonts w:ascii="Times New Roman" w:eastAsia="Calibri" w:hAnsi="Times New Roman" w:cs="Times New Roman"/>
                <w:sz w:val="24"/>
                <w:szCs w:val="24"/>
                <w:lang w:val="sr-Cyrl-RS"/>
              </w:rPr>
            </w:pPr>
            <w:r w:rsidRPr="00D6041A">
              <w:rPr>
                <w:rFonts w:ascii="Times New Roman" w:eastAsia="Calibri" w:hAnsi="Times New Roman" w:cs="Times New Roman"/>
                <w:sz w:val="24"/>
                <w:szCs w:val="24"/>
                <w:lang w:val="sr-Cyrl-RS"/>
              </w:rPr>
              <w:t>Јединци су себични и размажени.</w:t>
            </w:r>
          </w:p>
          <w:p w:rsidR="00D41B58" w:rsidRPr="00D6041A" w:rsidRDefault="00D41B58" w:rsidP="00D41B58">
            <w:pPr>
              <w:pStyle w:val="ListParagraph"/>
              <w:numPr>
                <w:ilvl w:val="0"/>
                <w:numId w:val="20"/>
              </w:numPr>
              <w:spacing w:after="0" w:line="240" w:lineRule="auto"/>
              <w:rPr>
                <w:rFonts w:ascii="Times New Roman" w:eastAsia="Calibri" w:hAnsi="Times New Roman" w:cs="Times New Roman"/>
                <w:sz w:val="24"/>
                <w:szCs w:val="24"/>
                <w:lang w:val="sr-Cyrl-RS"/>
              </w:rPr>
            </w:pPr>
            <w:r w:rsidRPr="00D6041A">
              <w:rPr>
                <w:rFonts w:ascii="Times New Roman" w:eastAsia="Calibri" w:hAnsi="Times New Roman" w:cs="Times New Roman"/>
                <w:sz w:val="24"/>
                <w:szCs w:val="24"/>
                <w:lang w:val="sr-Cyrl-RS"/>
              </w:rPr>
              <w:t>Одело чини човека.</w:t>
            </w:r>
          </w:p>
          <w:p w:rsidR="00D41B58" w:rsidRPr="00D6041A" w:rsidRDefault="00D41B58" w:rsidP="00D41B58">
            <w:pPr>
              <w:pStyle w:val="ListParagraph"/>
              <w:numPr>
                <w:ilvl w:val="0"/>
                <w:numId w:val="20"/>
              </w:numPr>
              <w:spacing w:after="0" w:line="240" w:lineRule="auto"/>
              <w:rPr>
                <w:rFonts w:ascii="Times New Roman" w:eastAsia="Calibri" w:hAnsi="Times New Roman" w:cs="Times New Roman"/>
                <w:sz w:val="24"/>
                <w:szCs w:val="24"/>
                <w:lang w:val="sr-Cyrl-RS"/>
              </w:rPr>
            </w:pPr>
            <w:r w:rsidRPr="00D6041A">
              <w:rPr>
                <w:rFonts w:ascii="Times New Roman" w:eastAsia="Calibri" w:hAnsi="Times New Roman" w:cs="Times New Roman"/>
                <w:sz w:val="24"/>
                <w:szCs w:val="24"/>
                <w:lang w:val="sr-Cyrl-RS"/>
              </w:rPr>
              <w:t xml:space="preserve">Људи са села </w:t>
            </w:r>
            <w:r w:rsidR="00542131" w:rsidRPr="00D6041A">
              <w:rPr>
                <w:rFonts w:ascii="Times New Roman" w:eastAsia="Calibri" w:hAnsi="Times New Roman" w:cs="Times New Roman"/>
                <w:sz w:val="24"/>
                <w:szCs w:val="24"/>
                <w:lang w:val="sr-Cyrl-RS"/>
              </w:rPr>
              <w:t>ни</w:t>
            </w:r>
            <w:r w:rsidRPr="00D6041A">
              <w:rPr>
                <w:rFonts w:ascii="Times New Roman" w:eastAsia="Calibri" w:hAnsi="Times New Roman" w:cs="Times New Roman"/>
                <w:sz w:val="24"/>
                <w:szCs w:val="24"/>
                <w:lang w:val="sr-Cyrl-RS"/>
              </w:rPr>
              <w:t>су примитивни.</w:t>
            </w:r>
          </w:p>
          <w:p w:rsidR="00D41B58" w:rsidRPr="00D6041A" w:rsidRDefault="00D41B58" w:rsidP="00D41B58">
            <w:pPr>
              <w:pStyle w:val="ListParagraph"/>
              <w:numPr>
                <w:ilvl w:val="0"/>
                <w:numId w:val="20"/>
              </w:numPr>
              <w:spacing w:after="0" w:line="240" w:lineRule="auto"/>
              <w:rPr>
                <w:rFonts w:ascii="Times New Roman" w:eastAsia="Calibri" w:hAnsi="Times New Roman" w:cs="Times New Roman"/>
                <w:sz w:val="24"/>
                <w:szCs w:val="24"/>
                <w:lang w:val="sr-Cyrl-RS"/>
              </w:rPr>
            </w:pPr>
            <w:r w:rsidRPr="00D6041A">
              <w:rPr>
                <w:rFonts w:ascii="Times New Roman" w:eastAsia="Calibri" w:hAnsi="Times New Roman" w:cs="Times New Roman"/>
                <w:sz w:val="24"/>
                <w:szCs w:val="24"/>
                <w:lang w:val="sr-Cyrl-RS"/>
              </w:rPr>
              <w:t>Снаје и свекрве се не подносе.</w:t>
            </w:r>
          </w:p>
          <w:p w:rsidR="00D41B58" w:rsidRDefault="00D41B58" w:rsidP="00D41B58">
            <w:pPr>
              <w:pStyle w:val="ListParagraph"/>
              <w:numPr>
                <w:ilvl w:val="0"/>
                <w:numId w:val="20"/>
              </w:numPr>
              <w:spacing w:after="0" w:line="240" w:lineRule="auto"/>
              <w:rPr>
                <w:rFonts w:ascii="Times New Roman" w:eastAsia="Calibri" w:hAnsi="Times New Roman" w:cs="Times New Roman"/>
                <w:sz w:val="24"/>
                <w:szCs w:val="24"/>
                <w:lang w:val="sr-Cyrl-RS"/>
              </w:rPr>
            </w:pPr>
            <w:r w:rsidRPr="00D6041A">
              <w:rPr>
                <w:rFonts w:ascii="Times New Roman" w:eastAsia="Calibri" w:hAnsi="Times New Roman" w:cs="Times New Roman"/>
                <w:sz w:val="24"/>
                <w:szCs w:val="24"/>
                <w:lang w:val="sr-Cyrl-RS"/>
              </w:rPr>
              <w:t>Црнке су паметније од плавуша.</w:t>
            </w:r>
          </w:p>
          <w:p w:rsidR="0082071D" w:rsidRPr="00D6041A" w:rsidRDefault="0082071D" w:rsidP="00D41B58">
            <w:pPr>
              <w:pStyle w:val="ListParagraph"/>
              <w:numPr>
                <w:ilvl w:val="0"/>
                <w:numId w:val="20"/>
              </w:numPr>
              <w:spacing w:after="0" w:line="240" w:lineRule="auto"/>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Тинејџери су компликовани.</w:t>
            </w:r>
          </w:p>
          <w:p w:rsidR="00D41B58" w:rsidRPr="00D6041A" w:rsidRDefault="00D41B58" w:rsidP="00D41B58">
            <w:pPr>
              <w:spacing w:after="0" w:line="240" w:lineRule="auto"/>
              <w:ind w:left="518"/>
              <w:rPr>
                <w:rFonts w:ascii="Times New Roman" w:eastAsia="Calibri" w:hAnsi="Times New Roman" w:cs="Times New Roman"/>
                <w:sz w:val="24"/>
                <w:szCs w:val="24"/>
                <w:lang w:val="sr-Cyrl-RS"/>
              </w:rPr>
            </w:pPr>
          </w:p>
          <w:p w:rsidR="00D41B58" w:rsidRPr="00D6041A" w:rsidRDefault="00D41B58" w:rsidP="00D41B58">
            <w:pPr>
              <w:numPr>
                <w:ilvl w:val="0"/>
                <w:numId w:val="19"/>
              </w:numPr>
              <w:spacing w:after="0" w:line="240" w:lineRule="auto"/>
              <w:ind w:left="518"/>
              <w:contextualSpacing/>
              <w:rPr>
                <w:rFonts w:ascii="Times New Roman" w:eastAsia="Calibri" w:hAnsi="Times New Roman" w:cs="Times New Roman"/>
                <w:sz w:val="24"/>
                <w:szCs w:val="24"/>
                <w:lang w:val="sr-Cyrl-RS"/>
              </w:rPr>
            </w:pPr>
            <w:r w:rsidRPr="00D6041A">
              <w:rPr>
                <w:rFonts w:ascii="Times New Roman" w:eastAsia="Calibri" w:hAnsi="Times New Roman" w:cs="Times New Roman"/>
                <w:sz w:val="24"/>
                <w:szCs w:val="24"/>
                <w:lang w:val="sr-Cyrl-RS"/>
              </w:rPr>
              <w:t>задаци за рад друге групе:</w:t>
            </w:r>
          </w:p>
          <w:p w:rsidR="00D41B58" w:rsidRPr="00D6041A" w:rsidRDefault="00D41B58" w:rsidP="00D41B58">
            <w:pPr>
              <w:pStyle w:val="ListParagraph"/>
              <w:numPr>
                <w:ilvl w:val="0"/>
                <w:numId w:val="21"/>
              </w:numPr>
              <w:spacing w:after="0" w:line="240" w:lineRule="auto"/>
              <w:rPr>
                <w:rFonts w:ascii="Times New Roman" w:eastAsia="Calibri" w:hAnsi="Times New Roman" w:cs="Times New Roman"/>
                <w:sz w:val="24"/>
                <w:szCs w:val="24"/>
                <w:lang w:val="sr-Cyrl-RS"/>
              </w:rPr>
            </w:pPr>
            <w:r w:rsidRPr="00D6041A">
              <w:rPr>
                <w:rFonts w:ascii="Times New Roman" w:eastAsia="Calibri" w:hAnsi="Times New Roman" w:cs="Times New Roman"/>
                <w:sz w:val="24"/>
                <w:szCs w:val="24"/>
                <w:lang w:val="sr-Cyrl-RS"/>
              </w:rPr>
              <w:t>Жене су брбљиве.</w:t>
            </w:r>
          </w:p>
          <w:p w:rsidR="00D41B58" w:rsidRPr="00D6041A" w:rsidRDefault="00D41B58" w:rsidP="00D41B58">
            <w:pPr>
              <w:pStyle w:val="ListParagraph"/>
              <w:numPr>
                <w:ilvl w:val="0"/>
                <w:numId w:val="21"/>
              </w:numPr>
              <w:spacing w:after="0" w:line="240" w:lineRule="auto"/>
              <w:rPr>
                <w:rFonts w:ascii="Times New Roman" w:eastAsia="Calibri" w:hAnsi="Times New Roman" w:cs="Times New Roman"/>
                <w:sz w:val="24"/>
                <w:szCs w:val="24"/>
                <w:lang w:val="sr-Cyrl-RS"/>
              </w:rPr>
            </w:pPr>
            <w:r w:rsidRPr="00D6041A">
              <w:rPr>
                <w:rFonts w:ascii="Times New Roman" w:eastAsia="Calibri" w:hAnsi="Times New Roman" w:cs="Times New Roman"/>
                <w:sz w:val="24"/>
                <w:szCs w:val="24"/>
                <w:lang w:val="sr-Cyrl-RS"/>
              </w:rPr>
              <w:t>Жене су лошији возачи од мушкараца.</w:t>
            </w:r>
          </w:p>
          <w:p w:rsidR="00D41B58" w:rsidRPr="00D6041A" w:rsidRDefault="00D41B58" w:rsidP="00D41B58">
            <w:pPr>
              <w:pStyle w:val="ListParagraph"/>
              <w:numPr>
                <w:ilvl w:val="0"/>
                <w:numId w:val="21"/>
              </w:numPr>
              <w:spacing w:after="0" w:line="240" w:lineRule="auto"/>
              <w:rPr>
                <w:rFonts w:ascii="Times New Roman" w:eastAsia="Calibri" w:hAnsi="Times New Roman" w:cs="Times New Roman"/>
                <w:sz w:val="24"/>
                <w:szCs w:val="24"/>
                <w:lang w:val="sr-Cyrl-RS"/>
              </w:rPr>
            </w:pPr>
            <w:r w:rsidRPr="00D6041A">
              <w:rPr>
                <w:rFonts w:ascii="Times New Roman" w:eastAsia="Calibri" w:hAnsi="Times New Roman" w:cs="Times New Roman"/>
                <w:sz w:val="24"/>
                <w:szCs w:val="24"/>
                <w:lang w:val="sr-Cyrl-RS"/>
              </w:rPr>
              <w:t>Мушкарац који ради кућне послове је папучар.</w:t>
            </w:r>
          </w:p>
          <w:p w:rsidR="00D41B58" w:rsidRPr="00D6041A" w:rsidRDefault="00D41B58" w:rsidP="00D41B58">
            <w:pPr>
              <w:pStyle w:val="ListParagraph"/>
              <w:numPr>
                <w:ilvl w:val="0"/>
                <w:numId w:val="21"/>
              </w:numPr>
              <w:spacing w:after="0" w:line="240" w:lineRule="auto"/>
              <w:rPr>
                <w:rFonts w:ascii="Times New Roman" w:eastAsia="Calibri" w:hAnsi="Times New Roman" w:cs="Times New Roman"/>
                <w:sz w:val="24"/>
                <w:szCs w:val="24"/>
                <w:lang w:val="sr-Cyrl-RS"/>
              </w:rPr>
            </w:pPr>
            <w:r w:rsidRPr="00D6041A">
              <w:rPr>
                <w:rFonts w:ascii="Times New Roman" w:eastAsia="Calibri" w:hAnsi="Times New Roman" w:cs="Times New Roman"/>
                <w:sz w:val="24"/>
                <w:szCs w:val="24"/>
                <w:lang w:val="sr-Cyrl-RS"/>
              </w:rPr>
              <w:t>Политика је посао само за мушкарце.</w:t>
            </w:r>
          </w:p>
          <w:p w:rsidR="00D41B58" w:rsidRPr="00D6041A" w:rsidRDefault="00D41B58" w:rsidP="00D41B58">
            <w:pPr>
              <w:pStyle w:val="ListParagraph"/>
              <w:numPr>
                <w:ilvl w:val="0"/>
                <w:numId w:val="21"/>
              </w:numPr>
              <w:spacing w:after="0" w:line="240" w:lineRule="auto"/>
              <w:rPr>
                <w:rFonts w:ascii="Times New Roman" w:eastAsia="Calibri" w:hAnsi="Times New Roman" w:cs="Times New Roman"/>
                <w:sz w:val="24"/>
                <w:szCs w:val="24"/>
                <w:lang w:val="sr-Cyrl-RS"/>
              </w:rPr>
            </w:pPr>
            <w:r w:rsidRPr="00D6041A">
              <w:rPr>
                <w:rFonts w:ascii="Times New Roman" w:eastAsia="Calibri" w:hAnsi="Times New Roman" w:cs="Times New Roman"/>
                <w:sz w:val="24"/>
                <w:szCs w:val="24"/>
                <w:lang w:val="sr-Cyrl-RS"/>
              </w:rPr>
              <w:t>Материјално збрињавање породице је обавеза мужа/оца.</w:t>
            </w:r>
          </w:p>
          <w:p w:rsidR="00D41B58" w:rsidRPr="00D6041A" w:rsidRDefault="00D41B58" w:rsidP="00D41B58">
            <w:pPr>
              <w:pStyle w:val="ListParagraph"/>
              <w:numPr>
                <w:ilvl w:val="0"/>
                <w:numId w:val="21"/>
              </w:numPr>
              <w:spacing w:after="0" w:line="240" w:lineRule="auto"/>
              <w:rPr>
                <w:rFonts w:ascii="Times New Roman" w:eastAsia="Calibri" w:hAnsi="Times New Roman" w:cs="Times New Roman"/>
                <w:sz w:val="24"/>
                <w:szCs w:val="24"/>
                <w:lang w:val="sr-Cyrl-RS"/>
              </w:rPr>
            </w:pPr>
            <w:r w:rsidRPr="00D6041A">
              <w:rPr>
                <w:rFonts w:ascii="Times New Roman" w:eastAsia="Calibri" w:hAnsi="Times New Roman" w:cs="Times New Roman"/>
                <w:sz w:val="24"/>
                <w:szCs w:val="24"/>
                <w:lang w:val="sr-Cyrl-RS"/>
              </w:rPr>
              <w:t>Муж је глава куће, а жена мора да слуша.</w:t>
            </w:r>
          </w:p>
          <w:p w:rsidR="00D41B58" w:rsidRPr="00D6041A" w:rsidRDefault="00D41B58" w:rsidP="00D41B58">
            <w:pPr>
              <w:spacing w:after="0" w:line="240" w:lineRule="auto"/>
              <w:ind w:left="518"/>
              <w:rPr>
                <w:rFonts w:ascii="Times New Roman" w:eastAsia="Calibri" w:hAnsi="Times New Roman" w:cs="Times New Roman"/>
                <w:sz w:val="24"/>
                <w:szCs w:val="24"/>
                <w:lang w:val="sr-Cyrl-RS"/>
              </w:rPr>
            </w:pPr>
          </w:p>
          <w:p w:rsidR="00D41B58" w:rsidRPr="00D6041A" w:rsidRDefault="00D41B58" w:rsidP="00D41B58">
            <w:pPr>
              <w:numPr>
                <w:ilvl w:val="0"/>
                <w:numId w:val="19"/>
              </w:numPr>
              <w:spacing w:after="0" w:line="240" w:lineRule="auto"/>
              <w:ind w:left="518"/>
              <w:contextualSpacing/>
              <w:rPr>
                <w:rFonts w:ascii="Times New Roman" w:eastAsia="Calibri" w:hAnsi="Times New Roman" w:cs="Times New Roman"/>
                <w:sz w:val="24"/>
                <w:szCs w:val="24"/>
                <w:lang w:val="sr-Cyrl-RS"/>
              </w:rPr>
            </w:pPr>
            <w:r w:rsidRPr="00D6041A">
              <w:rPr>
                <w:rFonts w:ascii="Times New Roman" w:eastAsia="Calibri" w:hAnsi="Times New Roman" w:cs="Times New Roman"/>
                <w:sz w:val="24"/>
                <w:szCs w:val="24"/>
                <w:lang w:val="sr-Cyrl-RS"/>
              </w:rPr>
              <w:t>задаци за рад треће групе:</w:t>
            </w:r>
          </w:p>
          <w:p w:rsidR="00D41B58" w:rsidRPr="00D6041A" w:rsidRDefault="00D41B58" w:rsidP="00D41B58">
            <w:pPr>
              <w:pStyle w:val="ListParagraph"/>
              <w:numPr>
                <w:ilvl w:val="0"/>
                <w:numId w:val="22"/>
              </w:numPr>
              <w:spacing w:after="0" w:line="240" w:lineRule="auto"/>
              <w:rPr>
                <w:rFonts w:ascii="Times New Roman" w:eastAsia="Calibri" w:hAnsi="Times New Roman" w:cs="Times New Roman"/>
                <w:sz w:val="24"/>
                <w:szCs w:val="24"/>
                <w:lang w:val="sr-Cyrl-RS"/>
              </w:rPr>
            </w:pPr>
            <w:r w:rsidRPr="00D6041A">
              <w:rPr>
                <w:rFonts w:ascii="Times New Roman" w:eastAsia="Calibri" w:hAnsi="Times New Roman" w:cs="Times New Roman"/>
                <w:sz w:val="24"/>
                <w:szCs w:val="24"/>
                <w:lang w:val="sr-Cyrl-RS"/>
              </w:rPr>
              <w:t>Италијани су заводници.</w:t>
            </w:r>
          </w:p>
          <w:p w:rsidR="00D41B58" w:rsidRPr="00D6041A" w:rsidRDefault="00D41B58" w:rsidP="00D41B58">
            <w:pPr>
              <w:pStyle w:val="ListParagraph"/>
              <w:numPr>
                <w:ilvl w:val="0"/>
                <w:numId w:val="22"/>
              </w:numPr>
              <w:spacing w:after="0" w:line="240" w:lineRule="auto"/>
              <w:rPr>
                <w:rFonts w:ascii="Times New Roman" w:eastAsia="Calibri" w:hAnsi="Times New Roman" w:cs="Times New Roman"/>
                <w:sz w:val="24"/>
                <w:szCs w:val="24"/>
                <w:lang w:val="sr-Cyrl-RS"/>
              </w:rPr>
            </w:pPr>
            <w:r w:rsidRPr="00D6041A">
              <w:rPr>
                <w:rFonts w:ascii="Times New Roman" w:eastAsia="Calibri" w:hAnsi="Times New Roman" w:cs="Times New Roman"/>
                <w:sz w:val="24"/>
                <w:szCs w:val="24"/>
                <w:lang w:val="sr-Cyrl-RS"/>
              </w:rPr>
              <w:t>Црногорци су лењи.</w:t>
            </w:r>
          </w:p>
          <w:p w:rsidR="00D41B58" w:rsidRPr="00D6041A" w:rsidRDefault="00D41B58" w:rsidP="00D41B58">
            <w:pPr>
              <w:pStyle w:val="ListParagraph"/>
              <w:numPr>
                <w:ilvl w:val="0"/>
                <w:numId w:val="22"/>
              </w:numPr>
              <w:spacing w:after="0" w:line="240" w:lineRule="auto"/>
              <w:rPr>
                <w:rFonts w:ascii="Times New Roman" w:eastAsia="Calibri" w:hAnsi="Times New Roman" w:cs="Times New Roman"/>
                <w:sz w:val="24"/>
                <w:szCs w:val="24"/>
                <w:lang w:val="sr-Cyrl-RS"/>
              </w:rPr>
            </w:pPr>
            <w:r w:rsidRPr="00D6041A">
              <w:rPr>
                <w:rFonts w:ascii="Times New Roman" w:eastAsia="Calibri" w:hAnsi="Times New Roman" w:cs="Times New Roman"/>
                <w:sz w:val="24"/>
                <w:szCs w:val="24"/>
                <w:lang w:val="sr-Cyrl-RS"/>
              </w:rPr>
              <w:t>Енглези су уштогљени и хладни.</w:t>
            </w:r>
          </w:p>
          <w:p w:rsidR="00D41B58" w:rsidRPr="00D6041A" w:rsidRDefault="00D41B58" w:rsidP="00D41B58">
            <w:pPr>
              <w:pStyle w:val="ListParagraph"/>
              <w:numPr>
                <w:ilvl w:val="0"/>
                <w:numId w:val="22"/>
              </w:numPr>
              <w:spacing w:after="0" w:line="240" w:lineRule="auto"/>
              <w:rPr>
                <w:rFonts w:ascii="Times New Roman" w:eastAsia="Calibri" w:hAnsi="Times New Roman" w:cs="Times New Roman"/>
                <w:sz w:val="24"/>
                <w:szCs w:val="24"/>
                <w:lang w:val="sr-Cyrl-RS"/>
              </w:rPr>
            </w:pPr>
            <w:r w:rsidRPr="00D6041A">
              <w:rPr>
                <w:rFonts w:ascii="Times New Roman" w:eastAsia="Calibri" w:hAnsi="Times New Roman" w:cs="Times New Roman"/>
                <w:sz w:val="24"/>
                <w:szCs w:val="24"/>
                <w:lang w:val="sr-Cyrl-RS"/>
              </w:rPr>
              <w:t>Цигани су прљави.</w:t>
            </w:r>
          </w:p>
          <w:p w:rsidR="00D41B58" w:rsidRPr="00D6041A" w:rsidRDefault="00D41B58" w:rsidP="00D41B58">
            <w:pPr>
              <w:pStyle w:val="ListParagraph"/>
              <w:numPr>
                <w:ilvl w:val="0"/>
                <w:numId w:val="22"/>
              </w:numPr>
              <w:spacing w:after="0" w:line="240" w:lineRule="auto"/>
              <w:rPr>
                <w:rFonts w:ascii="Times New Roman" w:eastAsia="Calibri" w:hAnsi="Times New Roman" w:cs="Times New Roman"/>
                <w:sz w:val="24"/>
                <w:szCs w:val="24"/>
                <w:lang w:val="sr-Cyrl-RS"/>
              </w:rPr>
            </w:pPr>
            <w:r w:rsidRPr="00D6041A">
              <w:rPr>
                <w:rFonts w:ascii="Times New Roman" w:eastAsia="Calibri" w:hAnsi="Times New Roman" w:cs="Times New Roman"/>
                <w:sz w:val="24"/>
                <w:szCs w:val="24"/>
                <w:lang w:val="sr-Cyrl-RS"/>
              </w:rPr>
              <w:t>Босанци су глупи.</w:t>
            </w:r>
          </w:p>
          <w:p w:rsidR="00D41B58" w:rsidRPr="00D6041A" w:rsidRDefault="00542131" w:rsidP="00D41B58">
            <w:pPr>
              <w:pStyle w:val="ListParagraph"/>
              <w:numPr>
                <w:ilvl w:val="0"/>
                <w:numId w:val="22"/>
              </w:numPr>
              <w:spacing w:after="0" w:line="240" w:lineRule="auto"/>
              <w:rPr>
                <w:rFonts w:ascii="Times New Roman" w:eastAsia="Calibri" w:hAnsi="Times New Roman" w:cs="Times New Roman"/>
                <w:sz w:val="24"/>
                <w:szCs w:val="24"/>
                <w:lang w:val="sr-Cyrl-RS"/>
              </w:rPr>
            </w:pPr>
            <w:r w:rsidRPr="00D6041A">
              <w:rPr>
                <w:rFonts w:ascii="Times New Roman" w:eastAsia="Calibri" w:hAnsi="Times New Roman" w:cs="Times New Roman"/>
                <w:sz w:val="24"/>
                <w:szCs w:val="24"/>
                <w:lang w:val="sr-Cyrl-RS"/>
              </w:rPr>
              <w:t>Срби</w:t>
            </w:r>
            <w:r w:rsidR="00D41B58" w:rsidRPr="00D6041A">
              <w:rPr>
                <w:rFonts w:ascii="Times New Roman" w:eastAsia="Calibri" w:hAnsi="Times New Roman" w:cs="Times New Roman"/>
                <w:sz w:val="24"/>
                <w:szCs w:val="24"/>
                <w:lang w:val="sr-Cyrl-RS"/>
              </w:rPr>
              <w:t xml:space="preserve"> су шкрти.</w:t>
            </w:r>
          </w:p>
          <w:p w:rsidR="00D41B58" w:rsidRPr="00D6041A" w:rsidRDefault="00D41B58" w:rsidP="00D41B58">
            <w:pPr>
              <w:pStyle w:val="ListParagraph"/>
              <w:spacing w:after="0" w:line="240" w:lineRule="auto"/>
              <w:ind w:left="878"/>
              <w:rPr>
                <w:rFonts w:ascii="Times New Roman" w:eastAsia="Calibri" w:hAnsi="Times New Roman" w:cs="Times New Roman"/>
                <w:sz w:val="24"/>
                <w:szCs w:val="24"/>
                <w:lang w:val="sr-Cyrl-RS"/>
              </w:rPr>
            </w:pPr>
          </w:p>
          <w:p w:rsidR="00D41B58" w:rsidRPr="00D6041A" w:rsidRDefault="00D41B58" w:rsidP="00D41B58">
            <w:pPr>
              <w:numPr>
                <w:ilvl w:val="0"/>
                <w:numId w:val="19"/>
              </w:numPr>
              <w:spacing w:after="0" w:line="240" w:lineRule="auto"/>
              <w:ind w:left="518"/>
              <w:contextualSpacing/>
              <w:rPr>
                <w:rFonts w:ascii="Times New Roman" w:eastAsia="Calibri" w:hAnsi="Times New Roman" w:cs="Times New Roman"/>
                <w:sz w:val="24"/>
                <w:szCs w:val="24"/>
                <w:lang w:val="sr-Cyrl-RS"/>
              </w:rPr>
            </w:pPr>
            <w:r w:rsidRPr="00D6041A">
              <w:rPr>
                <w:rFonts w:ascii="Times New Roman" w:eastAsia="Calibri" w:hAnsi="Times New Roman" w:cs="Times New Roman"/>
                <w:sz w:val="24"/>
                <w:szCs w:val="24"/>
                <w:lang w:val="sr-Cyrl-RS"/>
              </w:rPr>
              <w:t>задаци за рад четврте групе:</w:t>
            </w:r>
          </w:p>
          <w:p w:rsidR="00D41B58" w:rsidRPr="00D6041A" w:rsidRDefault="00542131" w:rsidP="00D41B58">
            <w:pPr>
              <w:pStyle w:val="ListParagraph"/>
              <w:numPr>
                <w:ilvl w:val="0"/>
                <w:numId w:val="23"/>
              </w:numPr>
              <w:spacing w:after="0" w:line="240" w:lineRule="auto"/>
              <w:rPr>
                <w:rFonts w:ascii="Times New Roman" w:eastAsia="Calibri" w:hAnsi="Times New Roman" w:cs="Times New Roman"/>
                <w:sz w:val="24"/>
                <w:szCs w:val="24"/>
                <w:lang w:val="sr-Cyrl-RS"/>
              </w:rPr>
            </w:pPr>
            <w:r w:rsidRPr="00D6041A">
              <w:rPr>
                <w:rFonts w:ascii="Times New Roman" w:eastAsia="Calibri" w:hAnsi="Times New Roman" w:cs="Times New Roman"/>
                <w:sz w:val="24"/>
                <w:szCs w:val="24"/>
                <w:lang w:val="sr-Cyrl-RS"/>
              </w:rPr>
              <w:t>Мисице су само лепе</w:t>
            </w:r>
            <w:r w:rsidR="00D41B58" w:rsidRPr="00D6041A">
              <w:rPr>
                <w:rFonts w:ascii="Times New Roman" w:eastAsia="Calibri" w:hAnsi="Times New Roman" w:cs="Times New Roman"/>
                <w:sz w:val="24"/>
                <w:szCs w:val="24"/>
                <w:lang w:val="sr-Cyrl-RS"/>
              </w:rPr>
              <w:t>.</w:t>
            </w:r>
          </w:p>
          <w:p w:rsidR="00D41B58" w:rsidRPr="00D6041A" w:rsidRDefault="00D41B58" w:rsidP="00D41B58">
            <w:pPr>
              <w:pStyle w:val="ListParagraph"/>
              <w:numPr>
                <w:ilvl w:val="0"/>
                <w:numId w:val="23"/>
              </w:numPr>
              <w:spacing w:after="0" w:line="240" w:lineRule="auto"/>
              <w:rPr>
                <w:rFonts w:ascii="Times New Roman" w:eastAsia="Calibri" w:hAnsi="Times New Roman" w:cs="Times New Roman"/>
                <w:sz w:val="24"/>
                <w:szCs w:val="24"/>
                <w:lang w:val="sr-Cyrl-RS"/>
              </w:rPr>
            </w:pPr>
            <w:r w:rsidRPr="00D6041A">
              <w:rPr>
                <w:rFonts w:ascii="Times New Roman" w:eastAsia="Calibri" w:hAnsi="Times New Roman" w:cs="Times New Roman"/>
                <w:sz w:val="24"/>
                <w:szCs w:val="24"/>
                <w:lang w:val="sr-Cyrl-RS"/>
              </w:rPr>
              <w:t>Професори су расејани.</w:t>
            </w:r>
          </w:p>
          <w:p w:rsidR="00D41B58" w:rsidRPr="00D6041A" w:rsidRDefault="00D41B58" w:rsidP="00D41B58">
            <w:pPr>
              <w:pStyle w:val="ListParagraph"/>
              <w:numPr>
                <w:ilvl w:val="0"/>
                <w:numId w:val="23"/>
              </w:numPr>
              <w:spacing w:after="0" w:line="240" w:lineRule="auto"/>
              <w:rPr>
                <w:rFonts w:ascii="Times New Roman" w:eastAsia="Calibri" w:hAnsi="Times New Roman" w:cs="Times New Roman"/>
                <w:sz w:val="24"/>
                <w:szCs w:val="24"/>
                <w:lang w:val="sr-Cyrl-RS"/>
              </w:rPr>
            </w:pPr>
            <w:r w:rsidRPr="00D6041A">
              <w:rPr>
                <w:rFonts w:ascii="Times New Roman" w:eastAsia="Calibri" w:hAnsi="Times New Roman" w:cs="Times New Roman"/>
                <w:sz w:val="24"/>
                <w:szCs w:val="24"/>
                <w:lang w:val="sr-Cyrl-RS"/>
              </w:rPr>
              <w:lastRenderedPageBreak/>
              <w:t>Фудбалери су глупи.</w:t>
            </w:r>
          </w:p>
          <w:p w:rsidR="00D41B58" w:rsidRPr="00D6041A" w:rsidRDefault="00D41B58" w:rsidP="00D41B58">
            <w:pPr>
              <w:pStyle w:val="ListParagraph"/>
              <w:numPr>
                <w:ilvl w:val="0"/>
                <w:numId w:val="23"/>
              </w:numPr>
              <w:spacing w:after="0" w:line="240" w:lineRule="auto"/>
              <w:rPr>
                <w:rFonts w:ascii="Times New Roman" w:eastAsia="Calibri" w:hAnsi="Times New Roman" w:cs="Times New Roman"/>
                <w:sz w:val="24"/>
                <w:szCs w:val="24"/>
                <w:lang w:val="sr-Cyrl-RS"/>
              </w:rPr>
            </w:pPr>
            <w:r w:rsidRPr="00D6041A">
              <w:rPr>
                <w:rFonts w:ascii="Times New Roman" w:eastAsia="Calibri" w:hAnsi="Times New Roman" w:cs="Times New Roman"/>
                <w:sz w:val="24"/>
                <w:szCs w:val="24"/>
                <w:lang w:val="sr-Cyrl-RS"/>
              </w:rPr>
              <w:t>Научници су ћелави и носе наочаре.</w:t>
            </w:r>
          </w:p>
          <w:p w:rsidR="00D41B58" w:rsidRPr="00D6041A" w:rsidRDefault="00542131" w:rsidP="00D41B58">
            <w:pPr>
              <w:pStyle w:val="ListParagraph"/>
              <w:numPr>
                <w:ilvl w:val="0"/>
                <w:numId w:val="23"/>
              </w:numPr>
              <w:spacing w:after="0" w:line="240" w:lineRule="auto"/>
              <w:rPr>
                <w:rFonts w:ascii="Times New Roman" w:eastAsia="Calibri" w:hAnsi="Times New Roman" w:cs="Times New Roman"/>
                <w:sz w:val="24"/>
                <w:szCs w:val="24"/>
                <w:lang w:val="sr-Cyrl-RS"/>
              </w:rPr>
            </w:pPr>
            <w:r w:rsidRPr="00D6041A">
              <w:rPr>
                <w:rFonts w:ascii="Times New Roman" w:eastAsia="Calibri" w:hAnsi="Times New Roman" w:cs="Times New Roman"/>
                <w:sz w:val="24"/>
                <w:szCs w:val="24"/>
                <w:lang w:val="sr-Cyrl-RS"/>
              </w:rPr>
              <w:t>Тинејџери су компликовани</w:t>
            </w:r>
            <w:r w:rsidR="00D41B58" w:rsidRPr="00D6041A">
              <w:rPr>
                <w:rFonts w:ascii="Times New Roman" w:eastAsia="Calibri" w:hAnsi="Times New Roman" w:cs="Times New Roman"/>
                <w:sz w:val="24"/>
                <w:szCs w:val="24"/>
                <w:lang w:val="sr-Cyrl-RS"/>
              </w:rPr>
              <w:t>.</w:t>
            </w:r>
          </w:p>
          <w:p w:rsidR="00542131" w:rsidRPr="00D6041A" w:rsidRDefault="00542131" w:rsidP="00D41B58">
            <w:pPr>
              <w:pStyle w:val="ListParagraph"/>
              <w:numPr>
                <w:ilvl w:val="0"/>
                <w:numId w:val="23"/>
              </w:numPr>
              <w:spacing w:after="0" w:line="240" w:lineRule="auto"/>
              <w:rPr>
                <w:rFonts w:ascii="Times New Roman" w:eastAsia="Calibri" w:hAnsi="Times New Roman" w:cs="Times New Roman"/>
                <w:sz w:val="24"/>
                <w:szCs w:val="24"/>
                <w:lang w:val="sr-Cyrl-RS"/>
              </w:rPr>
            </w:pPr>
            <w:r w:rsidRPr="00D6041A">
              <w:rPr>
                <w:rFonts w:ascii="Times New Roman" w:eastAsia="Calibri" w:hAnsi="Times New Roman" w:cs="Times New Roman"/>
                <w:sz w:val="24"/>
                <w:szCs w:val="24"/>
                <w:lang w:val="sr-Cyrl-RS"/>
              </w:rPr>
              <w:t>Родитељи не разумеју своју децу.</w:t>
            </w:r>
          </w:p>
          <w:p w:rsidR="00D41B58" w:rsidRPr="00D6041A" w:rsidRDefault="00D41B58" w:rsidP="00D41B58">
            <w:pPr>
              <w:spacing w:after="0" w:line="240" w:lineRule="auto"/>
              <w:ind w:left="518"/>
              <w:rPr>
                <w:rFonts w:ascii="Times New Roman" w:eastAsia="Calibri" w:hAnsi="Times New Roman" w:cs="Times New Roman"/>
                <w:sz w:val="24"/>
                <w:szCs w:val="24"/>
                <w:lang w:val="sr-Cyrl-RS"/>
              </w:rPr>
            </w:pPr>
          </w:p>
          <w:p w:rsidR="00D41B58" w:rsidRPr="00D6041A" w:rsidRDefault="00542131" w:rsidP="00542131">
            <w:pPr>
              <w:spacing w:after="0" w:line="240" w:lineRule="auto"/>
              <w:contextualSpacing/>
              <w:rPr>
                <w:rFonts w:ascii="Times New Roman" w:eastAsia="Calibri" w:hAnsi="Times New Roman" w:cs="Times New Roman"/>
                <w:sz w:val="24"/>
                <w:szCs w:val="24"/>
                <w:lang w:val="sr-Cyrl-RS"/>
              </w:rPr>
            </w:pPr>
            <w:r w:rsidRPr="00D6041A">
              <w:rPr>
                <w:rFonts w:ascii="Times New Roman" w:eastAsia="Calibri" w:hAnsi="Times New Roman" w:cs="Times New Roman"/>
                <w:sz w:val="24"/>
                <w:szCs w:val="24"/>
                <w:lang w:val="sr-Cyrl-RS"/>
              </w:rPr>
              <w:t>З</w:t>
            </w:r>
            <w:r w:rsidR="00D41B58" w:rsidRPr="00D6041A">
              <w:rPr>
                <w:rFonts w:ascii="Times New Roman" w:eastAsia="Calibri" w:hAnsi="Times New Roman" w:cs="Times New Roman"/>
                <w:sz w:val="24"/>
                <w:szCs w:val="24"/>
                <w:lang w:val="sr-Cyrl-RS"/>
              </w:rPr>
              <w:t>адатак сваке групе је да развије дискусију у оквиру своје групе о тврдњама које су им дате у задатку; за сваку тврдњу на стикеру исписују ТАЧНО/НЕТАЧНО, при чему</w:t>
            </w:r>
            <w:r w:rsidRPr="00D6041A">
              <w:rPr>
                <w:rFonts w:ascii="Times New Roman" w:eastAsia="Calibri" w:hAnsi="Times New Roman" w:cs="Times New Roman"/>
                <w:sz w:val="24"/>
                <w:szCs w:val="24"/>
                <w:lang w:val="sr-Cyrl-RS"/>
              </w:rPr>
              <w:t xml:space="preserve"> треба да образоже свој одговор. Н</w:t>
            </w:r>
            <w:r w:rsidR="00D41B58" w:rsidRPr="00D6041A">
              <w:rPr>
                <w:rFonts w:ascii="Times New Roman" w:eastAsia="Calibri" w:hAnsi="Times New Roman" w:cs="Times New Roman"/>
                <w:sz w:val="24"/>
                <w:szCs w:val="24"/>
                <w:lang w:val="sr-Cyrl-RS"/>
              </w:rPr>
              <w:t>акон завршетка рада група, откривам па</w:t>
            </w:r>
            <w:r w:rsidRPr="00D6041A">
              <w:rPr>
                <w:rFonts w:ascii="Times New Roman" w:eastAsia="Calibri" w:hAnsi="Times New Roman" w:cs="Times New Roman"/>
                <w:sz w:val="24"/>
                <w:szCs w:val="24"/>
                <w:lang w:val="sr-Cyrl-RS"/>
              </w:rPr>
              <w:t>но на коме се налазе све тврдње. П</w:t>
            </w:r>
            <w:r w:rsidR="00D41B58" w:rsidRPr="00D6041A">
              <w:rPr>
                <w:rFonts w:ascii="Times New Roman" w:eastAsia="Calibri" w:hAnsi="Times New Roman" w:cs="Times New Roman"/>
                <w:sz w:val="24"/>
                <w:szCs w:val="24"/>
                <w:lang w:val="sr-Cyrl-RS"/>
              </w:rPr>
              <w:t>редставници група један по један излажу рад своје групе – лепе стикер ТАЧНО/НЕТАЧНО на паноу поред твр</w:t>
            </w:r>
            <w:r w:rsidRPr="00D6041A">
              <w:rPr>
                <w:rFonts w:ascii="Times New Roman" w:eastAsia="Calibri" w:hAnsi="Times New Roman" w:cs="Times New Roman"/>
                <w:sz w:val="24"/>
                <w:szCs w:val="24"/>
                <w:lang w:val="sr-Cyrl-RS"/>
              </w:rPr>
              <w:t>д</w:t>
            </w:r>
            <w:r w:rsidR="00D41B58" w:rsidRPr="00D6041A">
              <w:rPr>
                <w:rFonts w:ascii="Times New Roman" w:eastAsia="Calibri" w:hAnsi="Times New Roman" w:cs="Times New Roman"/>
                <w:sz w:val="24"/>
                <w:szCs w:val="24"/>
                <w:lang w:val="sr-Cyrl-RS"/>
              </w:rPr>
              <w:t>њи које су имали у задатку и укратко говоре:</w:t>
            </w:r>
          </w:p>
          <w:p w:rsidR="0082071D" w:rsidRDefault="00D41B58" w:rsidP="00D41B58">
            <w:pPr>
              <w:spacing w:after="0" w:line="240" w:lineRule="auto"/>
              <w:ind w:left="518"/>
              <w:contextualSpacing/>
              <w:rPr>
                <w:rFonts w:ascii="Times New Roman" w:eastAsia="Calibri" w:hAnsi="Times New Roman" w:cs="Times New Roman"/>
                <w:sz w:val="24"/>
                <w:szCs w:val="24"/>
                <w:lang w:val="sr-Cyrl-RS"/>
              </w:rPr>
            </w:pPr>
            <w:r w:rsidRPr="00D6041A">
              <w:rPr>
                <w:rFonts w:ascii="Times New Roman" w:eastAsia="Calibri" w:hAnsi="Times New Roman" w:cs="Times New Roman"/>
                <w:sz w:val="24"/>
                <w:szCs w:val="24"/>
                <w:lang w:val="sr-Cyrl-RS"/>
              </w:rPr>
              <w:t>- зашто мисле да ј</w:t>
            </w:r>
            <w:r w:rsidR="0082071D">
              <w:rPr>
                <w:rFonts w:ascii="Times New Roman" w:eastAsia="Calibri" w:hAnsi="Times New Roman" w:cs="Times New Roman"/>
                <w:sz w:val="24"/>
                <w:szCs w:val="24"/>
                <w:lang w:val="sr-Cyrl-RS"/>
              </w:rPr>
              <w:t xml:space="preserve">е наведена тврдња тачна/нетачна </w:t>
            </w:r>
          </w:p>
          <w:p w:rsidR="00D41B58" w:rsidRPr="00D6041A" w:rsidRDefault="0082071D" w:rsidP="00D41B58">
            <w:pPr>
              <w:spacing w:after="0" w:line="240" w:lineRule="auto"/>
              <w:ind w:left="518"/>
              <w:contextualSpacing/>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 да ли је предрасуда или стереотип</w:t>
            </w:r>
          </w:p>
          <w:p w:rsidR="00D41B58" w:rsidRPr="00D6041A" w:rsidRDefault="00D41B58" w:rsidP="00D41B58">
            <w:pPr>
              <w:spacing w:after="0" w:line="240" w:lineRule="auto"/>
              <w:ind w:left="518"/>
              <w:contextualSpacing/>
              <w:rPr>
                <w:rFonts w:ascii="Times New Roman" w:eastAsia="Calibri" w:hAnsi="Times New Roman" w:cs="Times New Roman"/>
                <w:sz w:val="24"/>
                <w:szCs w:val="24"/>
                <w:lang w:val="sr-Cyrl-RS"/>
              </w:rPr>
            </w:pPr>
            <w:r w:rsidRPr="00D6041A">
              <w:rPr>
                <w:rFonts w:ascii="Times New Roman" w:eastAsia="Calibri" w:hAnsi="Times New Roman" w:cs="Times New Roman"/>
                <w:sz w:val="24"/>
                <w:szCs w:val="24"/>
                <w:lang w:val="sr-Cyrl-RS"/>
              </w:rPr>
              <w:t>- да ли су лако могли да се договоре о тачности тврдње;</w:t>
            </w:r>
          </w:p>
          <w:p w:rsidR="00D41B58" w:rsidRPr="00D6041A" w:rsidRDefault="00D41B58" w:rsidP="00D41B58">
            <w:pPr>
              <w:spacing w:after="0" w:line="240" w:lineRule="auto"/>
              <w:ind w:left="518"/>
              <w:contextualSpacing/>
              <w:rPr>
                <w:rFonts w:ascii="Times New Roman" w:eastAsia="Calibri" w:hAnsi="Times New Roman" w:cs="Times New Roman"/>
                <w:sz w:val="24"/>
                <w:szCs w:val="24"/>
                <w:lang w:val="sr-Cyrl-RS"/>
              </w:rPr>
            </w:pPr>
            <w:r w:rsidRPr="00D6041A">
              <w:rPr>
                <w:rFonts w:ascii="Times New Roman" w:eastAsia="Calibri" w:hAnsi="Times New Roman" w:cs="Times New Roman"/>
                <w:sz w:val="24"/>
                <w:szCs w:val="24"/>
                <w:lang w:val="sr-Cyrl-RS"/>
              </w:rPr>
              <w:t>- да ли их је нека тврдња повредила и зашто;</w:t>
            </w:r>
          </w:p>
          <w:p w:rsidR="00D41B58" w:rsidRPr="00D6041A" w:rsidRDefault="00542131" w:rsidP="00D41B58">
            <w:pPr>
              <w:spacing w:after="0" w:line="240" w:lineRule="auto"/>
              <w:ind w:left="518"/>
              <w:contextualSpacing/>
              <w:rPr>
                <w:rFonts w:ascii="Times New Roman" w:eastAsia="Calibri" w:hAnsi="Times New Roman" w:cs="Times New Roman"/>
                <w:sz w:val="24"/>
                <w:szCs w:val="24"/>
                <w:lang w:val="sr-Cyrl-RS"/>
              </w:rPr>
            </w:pPr>
            <w:r w:rsidRPr="00D6041A">
              <w:rPr>
                <w:rFonts w:ascii="Times New Roman" w:eastAsia="Calibri" w:hAnsi="Times New Roman" w:cs="Times New Roman"/>
                <w:sz w:val="24"/>
                <w:szCs w:val="24"/>
                <w:lang w:val="sr-Cyrl-RS"/>
              </w:rPr>
              <w:t>- да ли је неко од ученика б</w:t>
            </w:r>
            <w:r w:rsidR="00D41B58" w:rsidRPr="00D6041A">
              <w:rPr>
                <w:rFonts w:ascii="Times New Roman" w:eastAsia="Calibri" w:hAnsi="Times New Roman" w:cs="Times New Roman"/>
                <w:sz w:val="24"/>
                <w:szCs w:val="24"/>
                <w:lang w:val="sr-Cyrl-RS"/>
              </w:rPr>
              <w:t>ез обзира на мишљење групе остао и даље чврст у свом супротном ставу и да ли жели да изнесе свој став (увидети који ученици „искачу“, који немају никакву толеранцију и пуни су предрасуда како би се с њима радило на превазилажењу стереотипа и предрасуда као кључних баријера у комуникацији);</w:t>
            </w:r>
          </w:p>
          <w:p w:rsidR="00D41B58" w:rsidRPr="00D6041A" w:rsidRDefault="00D41B58" w:rsidP="00D41B58">
            <w:pPr>
              <w:spacing w:after="0" w:line="240" w:lineRule="auto"/>
              <w:ind w:left="518"/>
              <w:contextualSpacing/>
              <w:rPr>
                <w:rFonts w:ascii="Times New Roman" w:eastAsia="Calibri" w:hAnsi="Times New Roman" w:cs="Times New Roman"/>
                <w:sz w:val="24"/>
                <w:szCs w:val="24"/>
                <w:lang w:val="sr-Cyrl-RS"/>
              </w:rPr>
            </w:pPr>
          </w:p>
          <w:p w:rsidR="00D41B58" w:rsidRDefault="00D41B58" w:rsidP="00542131">
            <w:pPr>
              <w:spacing w:after="0" w:line="240" w:lineRule="auto"/>
              <w:contextualSpacing/>
              <w:rPr>
                <w:rFonts w:ascii="Times New Roman" w:eastAsia="Calibri" w:hAnsi="Times New Roman" w:cs="Times New Roman"/>
                <w:sz w:val="24"/>
                <w:szCs w:val="24"/>
                <w:lang w:val="sr-Cyrl-RS"/>
              </w:rPr>
            </w:pPr>
            <w:r w:rsidRPr="00D6041A">
              <w:rPr>
                <w:rFonts w:ascii="Times New Roman" w:eastAsia="Calibri" w:hAnsi="Times New Roman" w:cs="Times New Roman"/>
                <w:sz w:val="24"/>
                <w:szCs w:val="24"/>
                <w:lang w:val="sr-Cyrl-RS"/>
              </w:rPr>
              <w:t>Кр</w:t>
            </w:r>
            <w:r w:rsidR="0082071D">
              <w:rPr>
                <w:rFonts w:ascii="Times New Roman" w:eastAsia="Calibri" w:hAnsi="Times New Roman" w:cs="Times New Roman"/>
                <w:sz w:val="24"/>
                <w:szCs w:val="24"/>
                <w:lang w:val="sr-Cyrl-RS"/>
              </w:rPr>
              <w:t>атка дискусија са свим учесницима</w:t>
            </w:r>
            <w:r w:rsidRPr="00D6041A">
              <w:rPr>
                <w:rFonts w:ascii="Times New Roman" w:eastAsia="Calibri" w:hAnsi="Times New Roman" w:cs="Times New Roman"/>
                <w:sz w:val="24"/>
                <w:szCs w:val="24"/>
                <w:lang w:val="sr-Cyrl-RS"/>
              </w:rPr>
              <w:t xml:space="preserve"> на тему колико им је било тешко да препознају предрасуде међу ставовима, чиме су се руководили при доношењу одлуке и шта им је предствљало</w:t>
            </w:r>
            <w:r w:rsidR="00542131" w:rsidRPr="00D6041A">
              <w:rPr>
                <w:rFonts w:ascii="Times New Roman" w:eastAsia="Calibri" w:hAnsi="Times New Roman" w:cs="Times New Roman"/>
                <w:sz w:val="24"/>
                <w:szCs w:val="24"/>
                <w:lang w:val="sr-Cyrl-RS"/>
              </w:rPr>
              <w:t xml:space="preserve"> </w:t>
            </w:r>
            <w:r w:rsidRPr="00D6041A">
              <w:rPr>
                <w:rFonts w:ascii="Times New Roman" w:eastAsia="Calibri" w:hAnsi="Times New Roman" w:cs="Times New Roman"/>
                <w:sz w:val="24"/>
                <w:szCs w:val="24"/>
                <w:lang w:val="sr-Cyrl-RS"/>
              </w:rPr>
              <w:t xml:space="preserve">главну недоумицу и тешкоћу. </w:t>
            </w:r>
          </w:p>
          <w:p w:rsidR="00956D20" w:rsidRPr="00D6041A" w:rsidRDefault="00956D20" w:rsidP="00956D20">
            <w:pPr>
              <w:spacing w:after="0" w:line="240" w:lineRule="auto"/>
              <w:rPr>
                <w:rFonts w:ascii="Times New Roman" w:eastAsia="Calibri" w:hAnsi="Times New Roman" w:cs="Times New Roman"/>
                <w:sz w:val="24"/>
                <w:szCs w:val="24"/>
                <w:lang w:val="sr-Cyrl-RS"/>
              </w:rPr>
            </w:pPr>
            <w:r w:rsidRPr="00D6041A">
              <w:rPr>
                <w:rFonts w:ascii="Times New Roman" w:eastAsia="Calibri" w:hAnsi="Times New Roman" w:cs="Times New Roman"/>
                <w:sz w:val="24"/>
                <w:szCs w:val="24"/>
                <w:lang w:val="sr-Cyrl-RS"/>
              </w:rPr>
              <w:t>Код ученика се врши освешћивање дистинкције између онога што је добро, а то је „имати став“ и онога што је лоше, а то је имати предрасуде, нарочито према људима различитим од нас самих – да имати право на свој став не значи да тим ставом треба и смемо угрожавати и ограничавати права других; разумети не само како предрасуде настају, већ и како се можемо борити против њих и како се се зауствља њихов генерацијски пренос и одржавање; нагласити важност добре информисаности како се не би упало у „замку“ предрасуда.</w:t>
            </w:r>
          </w:p>
          <w:p w:rsidR="00956D20" w:rsidRDefault="00956D20" w:rsidP="00542131">
            <w:pPr>
              <w:spacing w:after="0" w:line="240" w:lineRule="auto"/>
              <w:contextualSpacing/>
              <w:rPr>
                <w:rFonts w:ascii="Times New Roman" w:eastAsia="Calibri" w:hAnsi="Times New Roman" w:cs="Times New Roman"/>
                <w:sz w:val="24"/>
                <w:szCs w:val="24"/>
                <w:lang w:val="sr-Cyrl-RS"/>
              </w:rPr>
            </w:pPr>
          </w:p>
          <w:p w:rsidR="004E302B" w:rsidRPr="00D6041A" w:rsidRDefault="004E302B" w:rsidP="004E302B">
            <w:pPr>
              <w:spacing w:after="0" w:line="240" w:lineRule="auto"/>
              <w:contextualSpacing/>
              <w:rPr>
                <w:rFonts w:ascii="Times New Roman" w:eastAsia="Times New Roman" w:hAnsi="Times New Roman" w:cs="Times New Roman"/>
                <w:color w:val="000000"/>
                <w:sz w:val="24"/>
                <w:szCs w:val="24"/>
                <w:lang w:val="sr-Cyrl-RS"/>
              </w:rPr>
            </w:pPr>
            <w:r w:rsidRPr="00D6041A">
              <w:rPr>
                <w:rFonts w:ascii="Times New Roman" w:eastAsia="Times New Roman" w:hAnsi="Times New Roman" w:cs="Times New Roman"/>
                <w:color w:val="000000"/>
                <w:sz w:val="24"/>
                <w:szCs w:val="24"/>
                <w:lang w:val="sr-Cyrl-RS"/>
              </w:rPr>
              <w:t>Прочитаћу шта су познати рекли о предрасудама, па ћемо заједно</w:t>
            </w:r>
            <w:r w:rsidR="00956D20">
              <w:rPr>
                <w:rFonts w:ascii="Times New Roman" w:eastAsia="Times New Roman" w:hAnsi="Times New Roman" w:cs="Times New Roman"/>
                <w:color w:val="000000"/>
                <w:sz w:val="24"/>
                <w:szCs w:val="24"/>
                <w:lang w:val="sr-Cyrl-RS"/>
              </w:rPr>
              <w:t xml:space="preserve"> дискутовати о мудрим изрекама</w:t>
            </w:r>
            <w:r w:rsidRPr="00D6041A">
              <w:rPr>
                <w:rFonts w:ascii="Times New Roman" w:eastAsia="Times New Roman" w:hAnsi="Times New Roman" w:cs="Times New Roman"/>
                <w:color w:val="000000"/>
                <w:sz w:val="24"/>
                <w:szCs w:val="24"/>
                <w:lang w:val="sr-Cyrl-RS"/>
              </w:rPr>
              <w:t>, нпр.:</w:t>
            </w:r>
          </w:p>
          <w:p w:rsidR="004E302B" w:rsidRPr="00D6041A" w:rsidRDefault="004E302B" w:rsidP="004E302B">
            <w:pPr>
              <w:spacing w:after="0" w:line="240" w:lineRule="auto"/>
              <w:contextualSpacing/>
              <w:rPr>
                <w:rFonts w:ascii="Times New Roman" w:eastAsia="Calibri" w:hAnsi="Times New Roman" w:cs="Times New Roman"/>
                <w:sz w:val="24"/>
                <w:szCs w:val="24"/>
                <w:lang w:val="sr-Cyrl-RS"/>
              </w:rPr>
            </w:pPr>
            <w:r w:rsidRPr="00D6041A">
              <w:rPr>
                <w:rFonts w:ascii="Times New Roman" w:eastAsia="Times New Roman" w:hAnsi="Times New Roman" w:cs="Times New Roman"/>
                <w:color w:val="000000"/>
                <w:sz w:val="24"/>
                <w:szCs w:val="24"/>
                <w:lang w:val="sr-Cyrl-RS"/>
              </w:rPr>
              <w:t xml:space="preserve"> </w:t>
            </w:r>
            <w:r w:rsidRPr="00D6041A">
              <w:rPr>
                <w:rFonts w:ascii="Times New Roman" w:eastAsia="Times New Roman" w:hAnsi="Times New Roman" w:cs="Times New Roman"/>
                <w:bCs/>
                <w:color w:val="000000"/>
                <w:sz w:val="24"/>
                <w:szCs w:val="24"/>
              </w:rPr>
              <w:t>,, Далеко је  теже  разбити предрасуде  него атом"</w:t>
            </w:r>
            <w:r w:rsidRPr="00D6041A">
              <w:rPr>
                <w:rFonts w:ascii="Times New Roman" w:eastAsia="Times New Roman" w:hAnsi="Times New Roman" w:cs="Times New Roman"/>
                <w:bCs/>
                <w:color w:val="000000"/>
                <w:sz w:val="24"/>
                <w:szCs w:val="24"/>
                <w:lang w:val="sr-Cyrl-RS"/>
              </w:rPr>
              <w:t xml:space="preserve"> (</w:t>
            </w:r>
            <w:r w:rsidRPr="00D6041A">
              <w:rPr>
                <w:rFonts w:ascii="Times New Roman" w:eastAsia="Times New Roman" w:hAnsi="Times New Roman" w:cs="Times New Roman"/>
                <w:bCs/>
                <w:color w:val="000000"/>
                <w:sz w:val="24"/>
                <w:szCs w:val="24"/>
              </w:rPr>
              <w:t>Алберт  Ајнштајн</w:t>
            </w:r>
            <w:r w:rsidRPr="00D6041A">
              <w:rPr>
                <w:rFonts w:ascii="Times New Roman" w:eastAsia="Times New Roman" w:hAnsi="Times New Roman" w:cs="Times New Roman"/>
                <w:bCs/>
                <w:color w:val="000000"/>
                <w:sz w:val="24"/>
                <w:szCs w:val="24"/>
                <w:lang w:val="sr-Cyrl-RS"/>
              </w:rPr>
              <w:t>);</w:t>
            </w:r>
          </w:p>
          <w:p w:rsidR="004E302B" w:rsidRPr="00D6041A" w:rsidRDefault="004E302B" w:rsidP="004E302B">
            <w:pPr>
              <w:spacing w:after="0" w:line="240" w:lineRule="auto"/>
              <w:contextualSpacing/>
              <w:rPr>
                <w:rFonts w:ascii="Times New Roman" w:eastAsia="Calibri" w:hAnsi="Times New Roman" w:cs="Times New Roman"/>
                <w:sz w:val="24"/>
                <w:szCs w:val="24"/>
                <w:lang w:val="sr-Cyrl-RS"/>
              </w:rPr>
            </w:pPr>
            <w:r w:rsidRPr="00D6041A">
              <w:rPr>
                <w:rFonts w:ascii="Times New Roman" w:eastAsia="Times New Roman" w:hAnsi="Times New Roman" w:cs="Times New Roman"/>
                <w:bCs/>
                <w:color w:val="000000"/>
                <w:sz w:val="24"/>
                <w:szCs w:val="24"/>
                <w:lang w:val="sr-Cyrl-RS"/>
              </w:rPr>
              <w:t>„Бескорисно је човеку с предрасудама доказивати неоправданост његових предрасуда“, (Иван Тургењев);</w:t>
            </w:r>
          </w:p>
          <w:p w:rsidR="004E302B" w:rsidRPr="00D6041A" w:rsidRDefault="004E302B" w:rsidP="004E302B">
            <w:pPr>
              <w:spacing w:after="0" w:line="240" w:lineRule="auto"/>
              <w:contextualSpacing/>
              <w:rPr>
                <w:rFonts w:ascii="Times New Roman" w:eastAsia="Calibri" w:hAnsi="Times New Roman" w:cs="Times New Roman"/>
                <w:sz w:val="24"/>
                <w:szCs w:val="24"/>
                <w:lang w:val="sr-Cyrl-RS"/>
              </w:rPr>
            </w:pPr>
            <w:r w:rsidRPr="00D6041A">
              <w:rPr>
                <w:rFonts w:ascii="Times New Roman" w:eastAsia="Times New Roman" w:hAnsi="Times New Roman" w:cs="Times New Roman"/>
                <w:bCs/>
                <w:color w:val="000000"/>
                <w:sz w:val="24"/>
                <w:szCs w:val="24"/>
                <w:lang w:val="sr-Cyrl-RS"/>
              </w:rPr>
              <w:t>„Страх је главни извор предрасуда и један од главних извора окрутности“, Бертранд Расел;</w:t>
            </w:r>
          </w:p>
          <w:p w:rsidR="004E302B" w:rsidRPr="00D6041A" w:rsidRDefault="004E302B" w:rsidP="004E302B">
            <w:pPr>
              <w:spacing w:after="0" w:line="240" w:lineRule="auto"/>
              <w:contextualSpacing/>
              <w:rPr>
                <w:rFonts w:ascii="Times New Roman" w:eastAsia="Calibri" w:hAnsi="Times New Roman" w:cs="Times New Roman"/>
                <w:sz w:val="24"/>
                <w:szCs w:val="24"/>
                <w:lang w:val="sr-Cyrl-RS"/>
              </w:rPr>
            </w:pPr>
            <w:r w:rsidRPr="00D6041A">
              <w:rPr>
                <w:rFonts w:ascii="Times New Roman" w:eastAsia="Times New Roman" w:hAnsi="Times New Roman" w:cs="Times New Roman"/>
                <w:bCs/>
                <w:color w:val="000000"/>
                <w:sz w:val="24"/>
                <w:szCs w:val="24"/>
                <w:lang w:val="sr-Cyrl-RS"/>
              </w:rPr>
              <w:lastRenderedPageBreak/>
              <w:t>„Проучи оно што се говори, а не онога ко говори“, (арапска пословица);</w:t>
            </w:r>
          </w:p>
          <w:p w:rsidR="004E302B" w:rsidRPr="00D6041A" w:rsidRDefault="004E302B" w:rsidP="004E302B">
            <w:pPr>
              <w:spacing w:after="0" w:line="240" w:lineRule="auto"/>
              <w:contextualSpacing/>
              <w:rPr>
                <w:rFonts w:ascii="Times New Roman" w:eastAsia="Calibri" w:hAnsi="Times New Roman" w:cs="Times New Roman"/>
                <w:sz w:val="24"/>
                <w:szCs w:val="24"/>
                <w:lang w:val="sr-Cyrl-RS"/>
              </w:rPr>
            </w:pPr>
            <w:r w:rsidRPr="00D6041A">
              <w:rPr>
                <w:rFonts w:ascii="Times New Roman" w:eastAsia="Times New Roman" w:hAnsi="Times New Roman" w:cs="Times New Roman"/>
                <w:bCs/>
                <w:color w:val="000000"/>
                <w:sz w:val="24"/>
                <w:szCs w:val="24"/>
                <w:lang w:val="sr-Cyrl-RS"/>
              </w:rPr>
              <w:t>„Највећи непријатељ истине је предрасуда, а највећи пријатељ истине је време“ (К.К.Колтон).</w:t>
            </w:r>
          </w:p>
          <w:p w:rsidR="004E302B" w:rsidRPr="00D6041A" w:rsidRDefault="004E302B" w:rsidP="004E302B">
            <w:pPr>
              <w:spacing w:after="0" w:line="240" w:lineRule="auto"/>
              <w:contextualSpacing/>
              <w:rPr>
                <w:rFonts w:ascii="Times New Roman" w:eastAsia="Calibri" w:hAnsi="Times New Roman" w:cs="Times New Roman"/>
                <w:sz w:val="24"/>
                <w:szCs w:val="24"/>
                <w:lang w:val="sr-Cyrl-RS"/>
              </w:rPr>
            </w:pPr>
            <w:r w:rsidRPr="00D6041A">
              <w:rPr>
                <w:rFonts w:ascii="Times New Roman" w:eastAsia="Times New Roman" w:hAnsi="Times New Roman" w:cs="Times New Roman"/>
                <w:bCs/>
                <w:color w:val="000000"/>
                <w:sz w:val="24"/>
                <w:szCs w:val="24"/>
                <w:lang w:val="sr-Cyrl-RS"/>
              </w:rPr>
              <w:t>И чувени роман „Понос и предрасуде“ Џејн Остин говори, како и сам наслов каже, о предрасудама и где нас предрасуде могу одвести. На основу овог романа снимљен је и филм и серија.</w:t>
            </w:r>
          </w:p>
          <w:p w:rsidR="004E302B" w:rsidRPr="00D6041A" w:rsidRDefault="004E302B" w:rsidP="00542131">
            <w:pPr>
              <w:spacing w:after="0" w:line="240" w:lineRule="auto"/>
              <w:contextualSpacing/>
              <w:rPr>
                <w:rFonts w:ascii="Times New Roman" w:eastAsia="Calibri" w:hAnsi="Times New Roman" w:cs="Times New Roman"/>
                <w:sz w:val="24"/>
                <w:szCs w:val="24"/>
                <w:lang w:val="sr-Cyrl-RS"/>
              </w:rPr>
            </w:pPr>
          </w:p>
          <w:p w:rsidR="00067217" w:rsidRPr="00067217" w:rsidRDefault="00D41B58" w:rsidP="00D41B58">
            <w:pPr>
              <w:spacing w:after="200" w:line="276" w:lineRule="auto"/>
              <w:contextualSpacing/>
              <w:rPr>
                <w:rFonts w:ascii="Times New Roman" w:eastAsia="Times New Roman" w:hAnsi="Times New Roman" w:cs="Times New Roman"/>
                <w:sz w:val="24"/>
                <w:szCs w:val="24"/>
                <w:lang w:val="sr-Cyrl-CS"/>
              </w:rPr>
            </w:pPr>
            <w:r w:rsidRPr="00D6041A">
              <w:rPr>
                <w:rFonts w:ascii="Times New Roman" w:eastAsia="Times New Roman" w:hAnsi="Times New Roman" w:cs="Times New Roman"/>
                <w:color w:val="000000"/>
                <w:sz w:val="24"/>
                <w:szCs w:val="24"/>
                <w:lang w:val="sr-Cyrl-RS"/>
              </w:rPr>
              <w:t xml:space="preserve">Следећи задатак за све групе је да на основу онога што су научили на претходним активностима саставе неколико парола о предрасудама, нпр. </w:t>
            </w:r>
            <w:r w:rsidRPr="00D6041A">
              <w:rPr>
                <w:rFonts w:ascii="Times New Roman" w:eastAsia="Times New Roman" w:hAnsi="Times New Roman" w:cs="Times New Roman"/>
                <w:bCs/>
                <w:color w:val="000000"/>
                <w:sz w:val="24"/>
                <w:szCs w:val="24"/>
              </w:rPr>
              <w:t>НИЈЕ  БИТНО  КАКО  ИЗГЛЕДАШ. БИТНО  ЈЕ  ОНО  ШТО  ГОВОРИШ.</w:t>
            </w:r>
            <w:r w:rsidRPr="00D6041A">
              <w:rPr>
                <w:rFonts w:ascii="Times New Roman" w:eastAsia="Times New Roman" w:hAnsi="Times New Roman" w:cs="Times New Roman"/>
                <w:bCs/>
                <w:color w:val="000000"/>
                <w:sz w:val="24"/>
                <w:szCs w:val="24"/>
              </w:rPr>
              <w:br/>
            </w:r>
            <w:r w:rsidRPr="00D6041A">
              <w:rPr>
                <w:rFonts w:ascii="Times New Roman" w:eastAsia="Times New Roman" w:hAnsi="Times New Roman" w:cs="Times New Roman"/>
                <w:color w:val="000000"/>
                <w:sz w:val="24"/>
                <w:szCs w:val="24"/>
              </w:rPr>
              <w:t>или</w:t>
            </w:r>
            <w:r w:rsidRPr="00D6041A">
              <w:rPr>
                <w:rFonts w:ascii="Times New Roman" w:eastAsia="Times New Roman" w:hAnsi="Times New Roman" w:cs="Times New Roman"/>
                <w:color w:val="000000"/>
                <w:sz w:val="24"/>
                <w:szCs w:val="24"/>
              </w:rPr>
              <w:br/>
            </w:r>
            <w:r w:rsidRPr="00D6041A">
              <w:rPr>
                <w:rFonts w:ascii="Times New Roman" w:eastAsia="Times New Roman" w:hAnsi="Times New Roman" w:cs="Times New Roman"/>
                <w:bCs/>
                <w:color w:val="000000"/>
                <w:sz w:val="24"/>
                <w:szCs w:val="24"/>
              </w:rPr>
              <w:t>ЉУДЕ  ЦЕНИ  ПРЕМА  ОНОМ  ШТО  ЈЕСУ, А  НЕ</w:t>
            </w:r>
            <w:r w:rsidRPr="00D6041A">
              <w:rPr>
                <w:rFonts w:ascii="Times New Roman" w:eastAsia="Times New Roman" w:hAnsi="Times New Roman" w:cs="Times New Roman"/>
                <w:bCs/>
                <w:color w:val="000000"/>
                <w:sz w:val="24"/>
                <w:szCs w:val="24"/>
              </w:rPr>
              <w:br/>
              <w:t>ПРЕМА СОПСТВЕНИМ ПРЕДРАСУДАМА</w:t>
            </w:r>
          </w:p>
        </w:tc>
      </w:tr>
      <w:tr w:rsidR="00067217" w:rsidRPr="00067217" w:rsidTr="00701A1A">
        <w:trPr>
          <w:trHeight w:val="141"/>
        </w:trPr>
        <w:tc>
          <w:tcPr>
            <w:tcW w:w="2718" w:type="dxa"/>
            <w:shd w:val="clear" w:color="auto" w:fill="auto"/>
          </w:tcPr>
          <w:p w:rsidR="00067217" w:rsidRPr="00067217" w:rsidRDefault="00067217" w:rsidP="00067217">
            <w:pPr>
              <w:spacing w:after="0" w:line="240" w:lineRule="auto"/>
              <w:rPr>
                <w:rFonts w:ascii="Times New Roman" w:eastAsia="Times New Roman" w:hAnsi="Times New Roman" w:cs="Times New Roman"/>
                <w:b/>
                <w:sz w:val="24"/>
                <w:szCs w:val="24"/>
                <w:lang w:val="sr-Cyrl-CS"/>
              </w:rPr>
            </w:pPr>
            <w:r w:rsidRPr="00067217">
              <w:rPr>
                <w:rFonts w:ascii="Times New Roman" w:eastAsia="Times New Roman" w:hAnsi="Times New Roman" w:cs="Times New Roman"/>
                <w:b/>
                <w:sz w:val="24"/>
                <w:szCs w:val="24"/>
              </w:rPr>
              <w:lastRenderedPageBreak/>
              <w:t>Завршни део часа:</w:t>
            </w:r>
            <w:r w:rsidRPr="00067217">
              <w:rPr>
                <w:rFonts w:ascii="Times New Roman" w:eastAsia="Times New Roman" w:hAnsi="Times New Roman" w:cs="Times New Roman"/>
                <w:b/>
                <w:sz w:val="24"/>
                <w:szCs w:val="24"/>
                <w:lang w:val="sr-Cyrl-CS"/>
              </w:rPr>
              <w:t xml:space="preserve"> </w:t>
            </w:r>
          </w:p>
          <w:p w:rsidR="00067217" w:rsidRPr="00067217" w:rsidRDefault="00067217" w:rsidP="00067217">
            <w:pPr>
              <w:spacing w:after="0" w:line="240" w:lineRule="auto"/>
              <w:rPr>
                <w:rFonts w:ascii="Times New Roman" w:eastAsia="Times New Roman" w:hAnsi="Times New Roman" w:cs="Times New Roman"/>
                <w:sz w:val="24"/>
                <w:szCs w:val="24"/>
              </w:rPr>
            </w:pPr>
          </w:p>
        </w:tc>
        <w:tc>
          <w:tcPr>
            <w:tcW w:w="7467" w:type="dxa"/>
            <w:shd w:val="clear" w:color="auto" w:fill="auto"/>
            <w:vAlign w:val="center"/>
          </w:tcPr>
          <w:p w:rsidR="00EF09F1" w:rsidRDefault="00EF09F1" w:rsidP="00407099">
            <w:pPr>
              <w:spacing w:after="0" w:line="240" w:lineRule="auto"/>
              <w:rPr>
                <w:rFonts w:ascii="Times New Roman" w:eastAsia="Calibri" w:hAnsi="Times New Roman" w:cs="Times New Roman"/>
                <w:sz w:val="24"/>
                <w:szCs w:val="24"/>
                <w:lang w:val="sr-Cyrl-RS"/>
              </w:rPr>
            </w:pPr>
            <w:bookmarkStart w:id="0" w:name="_GoBack"/>
            <w:bookmarkEnd w:id="0"/>
            <w:r w:rsidRPr="00D6041A">
              <w:rPr>
                <w:rFonts w:ascii="Times New Roman" w:eastAsia="Calibri" w:hAnsi="Times New Roman" w:cs="Times New Roman"/>
                <w:sz w:val="24"/>
                <w:szCs w:val="24"/>
                <w:lang w:val="sr-Cyrl-RS"/>
              </w:rPr>
              <w:t>Свако од нас има одређене стереотипе и предрасуде према некоме или нечему. Обично ми</w:t>
            </w:r>
            <w:r w:rsidR="00407099" w:rsidRPr="00D6041A">
              <w:rPr>
                <w:rFonts w:ascii="Times New Roman" w:eastAsia="Calibri" w:hAnsi="Times New Roman" w:cs="Times New Roman"/>
                <w:sz w:val="24"/>
                <w:szCs w:val="24"/>
                <w:lang w:val="sr-Cyrl-RS"/>
              </w:rPr>
              <w:t xml:space="preserve"> тога нисмо св</w:t>
            </w:r>
            <w:r w:rsidR="0053761E">
              <w:rPr>
                <w:rFonts w:ascii="Times New Roman" w:eastAsia="Calibri" w:hAnsi="Times New Roman" w:cs="Times New Roman"/>
                <w:sz w:val="24"/>
                <w:szCs w:val="24"/>
                <w:lang w:val="sr-Cyrl-RS"/>
              </w:rPr>
              <w:t>есни, већ смо уб</w:t>
            </w:r>
            <w:r w:rsidRPr="00D6041A">
              <w:rPr>
                <w:rFonts w:ascii="Times New Roman" w:eastAsia="Calibri" w:hAnsi="Times New Roman" w:cs="Times New Roman"/>
                <w:sz w:val="24"/>
                <w:szCs w:val="24"/>
                <w:lang w:val="sr-Cyrl-RS"/>
              </w:rPr>
              <w:t xml:space="preserve">еђени да други заиста јесу такви. Ученици су послали јасну поруку </w:t>
            </w:r>
            <w:r w:rsidR="00407099" w:rsidRPr="00D6041A">
              <w:rPr>
                <w:rFonts w:ascii="Times New Roman" w:eastAsia="Calibri" w:hAnsi="Times New Roman" w:cs="Times New Roman"/>
                <w:sz w:val="24"/>
                <w:szCs w:val="24"/>
                <w:lang w:val="sr-Cyrl-RS"/>
              </w:rPr>
              <w:t>да се требамо чувати олако дон</w:t>
            </w:r>
            <w:r w:rsidRPr="00D6041A">
              <w:rPr>
                <w:rFonts w:ascii="Times New Roman" w:eastAsia="Calibri" w:hAnsi="Times New Roman" w:cs="Times New Roman"/>
                <w:sz w:val="24"/>
                <w:szCs w:val="24"/>
                <w:lang w:val="sr-Cyrl-RS"/>
              </w:rPr>
              <w:t>етих судова и закључака без претходног расуђивања. Важно је и напоменути да нису сви негативни ставови предрасуде, већ само они који се сматрају неоправданим, који су за осуду. Н</w:t>
            </w:r>
            <w:r w:rsidR="00407099" w:rsidRPr="00D6041A">
              <w:rPr>
                <w:rFonts w:ascii="Times New Roman" w:eastAsia="Calibri" w:hAnsi="Times New Roman" w:cs="Times New Roman"/>
                <w:sz w:val="24"/>
                <w:szCs w:val="24"/>
                <w:lang w:val="sr-Cyrl-RS"/>
              </w:rPr>
              <w:t>е треба одмах све  ставове и ув</w:t>
            </w:r>
            <w:r w:rsidRPr="00D6041A">
              <w:rPr>
                <w:rFonts w:ascii="Times New Roman" w:eastAsia="Calibri" w:hAnsi="Times New Roman" w:cs="Times New Roman"/>
                <w:sz w:val="24"/>
                <w:szCs w:val="24"/>
                <w:lang w:val="sr-Cyrl-RS"/>
              </w:rPr>
              <w:t>ерења са којима имамо неслагања проглашавати предрасудама и стереотипима</w:t>
            </w:r>
            <w:r w:rsidR="00407099" w:rsidRPr="00D6041A">
              <w:rPr>
                <w:rFonts w:ascii="Times New Roman" w:eastAsia="Calibri" w:hAnsi="Times New Roman" w:cs="Times New Roman"/>
                <w:sz w:val="24"/>
                <w:szCs w:val="24"/>
                <w:lang w:val="sr-Cyrl-RS"/>
              </w:rPr>
              <w:t>.</w:t>
            </w:r>
          </w:p>
          <w:p w:rsidR="0057047B" w:rsidRDefault="0057047B" w:rsidP="00407099">
            <w:pPr>
              <w:spacing w:after="0" w:line="240" w:lineRule="auto"/>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Од припремљеног материјала са последње активности уређују пано и закључујемо:</w:t>
            </w:r>
          </w:p>
          <w:p w:rsidR="0057047B" w:rsidRPr="00D6041A" w:rsidRDefault="0057047B" w:rsidP="00407099">
            <w:pPr>
              <w:spacing w:after="0" w:line="240" w:lineRule="auto"/>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Људи не могу променити чињеницу да су одређеног пола, да су јединци, да живе у селу, да болују од неке болести</w:t>
            </w:r>
            <w:r w:rsidR="00D654CF">
              <w:rPr>
                <w:rFonts w:ascii="Times New Roman" w:eastAsia="Calibri" w:hAnsi="Times New Roman" w:cs="Times New Roman"/>
                <w:sz w:val="24"/>
                <w:szCs w:val="24"/>
                <w:lang w:val="sr-Cyrl-RS"/>
              </w:rPr>
              <w:t>, да имају одређени број година, да припадају одређеном народу, да се баве одређеном професијом. Оно што могу променити јесте став према томе.</w:t>
            </w:r>
          </w:p>
          <w:p w:rsidR="00067217" w:rsidRPr="00D6041A" w:rsidRDefault="00067217" w:rsidP="00407099">
            <w:pPr>
              <w:pStyle w:val="NoSpacing"/>
              <w:rPr>
                <w:rFonts w:ascii="Times New Roman" w:eastAsia="Times New Roman" w:hAnsi="Times New Roman" w:cs="Times New Roman"/>
                <w:sz w:val="24"/>
                <w:szCs w:val="24"/>
                <w:lang w:val="sr-Cyrl-CS"/>
              </w:rPr>
            </w:pPr>
          </w:p>
        </w:tc>
      </w:tr>
    </w:tbl>
    <w:p w:rsidR="00370130" w:rsidRDefault="00370130"/>
    <w:p w:rsidR="00C24E1D" w:rsidRDefault="00C24E1D"/>
    <w:p w:rsidR="00C24E1D" w:rsidRDefault="00C24E1D"/>
    <w:p w:rsidR="00C24E1D" w:rsidRDefault="00C24E1D"/>
    <w:p w:rsidR="00D654CF" w:rsidRDefault="00D654CF"/>
    <w:p w:rsidR="00D654CF" w:rsidRDefault="00D654CF"/>
    <w:p w:rsidR="00D654CF" w:rsidRDefault="00D654CF"/>
    <w:p w:rsidR="00D654CF" w:rsidRDefault="00D654CF"/>
    <w:p w:rsidR="00C24E1D" w:rsidRDefault="00C24E1D"/>
    <w:sectPr w:rsidR="00C24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B10CFE"/>
    <w:multiLevelType w:val="hybridMultilevel"/>
    <w:tmpl w:val="3A08AD68"/>
    <w:lvl w:ilvl="0" w:tplc="C4D21DD0">
      <w:start w:val="1"/>
      <w:numFmt w:val="decimal"/>
      <w:lvlText w:val="%1."/>
      <w:lvlJc w:val="left"/>
      <w:pPr>
        <w:ind w:left="878" w:hanging="360"/>
      </w:pPr>
      <w:rPr>
        <w:rFonts w:hint="default"/>
      </w:rPr>
    </w:lvl>
    <w:lvl w:ilvl="1" w:tplc="04090019" w:tentative="1">
      <w:start w:val="1"/>
      <w:numFmt w:val="lowerLetter"/>
      <w:lvlText w:val="%2."/>
      <w:lvlJc w:val="left"/>
      <w:pPr>
        <w:ind w:left="1598" w:hanging="360"/>
      </w:pPr>
    </w:lvl>
    <w:lvl w:ilvl="2" w:tplc="0409001B" w:tentative="1">
      <w:start w:val="1"/>
      <w:numFmt w:val="lowerRoman"/>
      <w:lvlText w:val="%3."/>
      <w:lvlJc w:val="right"/>
      <w:pPr>
        <w:ind w:left="2318" w:hanging="180"/>
      </w:pPr>
    </w:lvl>
    <w:lvl w:ilvl="3" w:tplc="0409000F" w:tentative="1">
      <w:start w:val="1"/>
      <w:numFmt w:val="decimal"/>
      <w:lvlText w:val="%4."/>
      <w:lvlJc w:val="left"/>
      <w:pPr>
        <w:ind w:left="3038" w:hanging="360"/>
      </w:pPr>
    </w:lvl>
    <w:lvl w:ilvl="4" w:tplc="04090019" w:tentative="1">
      <w:start w:val="1"/>
      <w:numFmt w:val="lowerLetter"/>
      <w:lvlText w:val="%5."/>
      <w:lvlJc w:val="left"/>
      <w:pPr>
        <w:ind w:left="3758" w:hanging="360"/>
      </w:pPr>
    </w:lvl>
    <w:lvl w:ilvl="5" w:tplc="0409001B" w:tentative="1">
      <w:start w:val="1"/>
      <w:numFmt w:val="lowerRoman"/>
      <w:lvlText w:val="%6."/>
      <w:lvlJc w:val="right"/>
      <w:pPr>
        <w:ind w:left="4478" w:hanging="180"/>
      </w:pPr>
    </w:lvl>
    <w:lvl w:ilvl="6" w:tplc="0409000F" w:tentative="1">
      <w:start w:val="1"/>
      <w:numFmt w:val="decimal"/>
      <w:lvlText w:val="%7."/>
      <w:lvlJc w:val="left"/>
      <w:pPr>
        <w:ind w:left="5198" w:hanging="360"/>
      </w:pPr>
    </w:lvl>
    <w:lvl w:ilvl="7" w:tplc="04090019" w:tentative="1">
      <w:start w:val="1"/>
      <w:numFmt w:val="lowerLetter"/>
      <w:lvlText w:val="%8."/>
      <w:lvlJc w:val="left"/>
      <w:pPr>
        <w:ind w:left="5918" w:hanging="360"/>
      </w:pPr>
    </w:lvl>
    <w:lvl w:ilvl="8" w:tplc="0409001B" w:tentative="1">
      <w:start w:val="1"/>
      <w:numFmt w:val="lowerRoman"/>
      <w:lvlText w:val="%9."/>
      <w:lvlJc w:val="right"/>
      <w:pPr>
        <w:ind w:left="6638" w:hanging="180"/>
      </w:pPr>
    </w:lvl>
  </w:abstractNum>
  <w:abstractNum w:abstractNumId="1">
    <w:nsid w:val="0F00231B"/>
    <w:multiLevelType w:val="hybridMultilevel"/>
    <w:tmpl w:val="770EDBD6"/>
    <w:lvl w:ilvl="0" w:tplc="4698BA92">
      <w:start w:val="1"/>
      <w:numFmt w:val="bullet"/>
      <w:lvlText w:val="●"/>
      <w:lvlJc w:val="left"/>
      <w:pPr>
        <w:ind w:left="502" w:hanging="360"/>
      </w:pPr>
      <w:rPr>
        <w:rFonts w:ascii="Arial" w:hAnsi="Arial" w:hint="default"/>
      </w:rPr>
    </w:lvl>
    <w:lvl w:ilvl="1" w:tplc="04090003" w:tentative="1">
      <w:start w:val="1"/>
      <w:numFmt w:val="bullet"/>
      <w:lvlText w:val="o"/>
      <w:lvlJc w:val="left"/>
      <w:pPr>
        <w:ind w:left="1363" w:hanging="360"/>
      </w:pPr>
      <w:rPr>
        <w:rFonts w:ascii="Courier New" w:hAnsi="Courier New" w:cs="Courier New" w:hint="default"/>
      </w:rPr>
    </w:lvl>
    <w:lvl w:ilvl="2" w:tplc="04090005" w:tentative="1">
      <w:start w:val="1"/>
      <w:numFmt w:val="bullet"/>
      <w:lvlText w:val=""/>
      <w:lvlJc w:val="left"/>
      <w:pPr>
        <w:ind w:left="2083" w:hanging="360"/>
      </w:pPr>
      <w:rPr>
        <w:rFonts w:ascii="Wingdings" w:hAnsi="Wingdings" w:hint="default"/>
      </w:rPr>
    </w:lvl>
    <w:lvl w:ilvl="3" w:tplc="04090001" w:tentative="1">
      <w:start w:val="1"/>
      <w:numFmt w:val="bullet"/>
      <w:lvlText w:val=""/>
      <w:lvlJc w:val="left"/>
      <w:pPr>
        <w:ind w:left="2803" w:hanging="360"/>
      </w:pPr>
      <w:rPr>
        <w:rFonts w:ascii="Symbol" w:hAnsi="Symbol" w:hint="default"/>
      </w:rPr>
    </w:lvl>
    <w:lvl w:ilvl="4" w:tplc="04090003" w:tentative="1">
      <w:start w:val="1"/>
      <w:numFmt w:val="bullet"/>
      <w:lvlText w:val="o"/>
      <w:lvlJc w:val="left"/>
      <w:pPr>
        <w:ind w:left="3523" w:hanging="360"/>
      </w:pPr>
      <w:rPr>
        <w:rFonts w:ascii="Courier New" w:hAnsi="Courier New" w:cs="Courier New" w:hint="default"/>
      </w:rPr>
    </w:lvl>
    <w:lvl w:ilvl="5" w:tplc="04090005" w:tentative="1">
      <w:start w:val="1"/>
      <w:numFmt w:val="bullet"/>
      <w:lvlText w:val=""/>
      <w:lvlJc w:val="left"/>
      <w:pPr>
        <w:ind w:left="4243" w:hanging="360"/>
      </w:pPr>
      <w:rPr>
        <w:rFonts w:ascii="Wingdings" w:hAnsi="Wingdings" w:hint="default"/>
      </w:rPr>
    </w:lvl>
    <w:lvl w:ilvl="6" w:tplc="04090001" w:tentative="1">
      <w:start w:val="1"/>
      <w:numFmt w:val="bullet"/>
      <w:lvlText w:val=""/>
      <w:lvlJc w:val="left"/>
      <w:pPr>
        <w:ind w:left="4963" w:hanging="360"/>
      </w:pPr>
      <w:rPr>
        <w:rFonts w:ascii="Symbol" w:hAnsi="Symbol" w:hint="default"/>
      </w:rPr>
    </w:lvl>
    <w:lvl w:ilvl="7" w:tplc="04090003" w:tentative="1">
      <w:start w:val="1"/>
      <w:numFmt w:val="bullet"/>
      <w:lvlText w:val="o"/>
      <w:lvlJc w:val="left"/>
      <w:pPr>
        <w:ind w:left="5683" w:hanging="360"/>
      </w:pPr>
      <w:rPr>
        <w:rFonts w:ascii="Courier New" w:hAnsi="Courier New" w:cs="Courier New" w:hint="default"/>
      </w:rPr>
    </w:lvl>
    <w:lvl w:ilvl="8" w:tplc="04090005" w:tentative="1">
      <w:start w:val="1"/>
      <w:numFmt w:val="bullet"/>
      <w:lvlText w:val=""/>
      <w:lvlJc w:val="left"/>
      <w:pPr>
        <w:ind w:left="6403" w:hanging="360"/>
      </w:pPr>
      <w:rPr>
        <w:rFonts w:ascii="Wingdings" w:hAnsi="Wingdings" w:hint="default"/>
      </w:rPr>
    </w:lvl>
  </w:abstractNum>
  <w:abstractNum w:abstractNumId="2">
    <w:nsid w:val="117A2624"/>
    <w:multiLevelType w:val="hybridMultilevel"/>
    <w:tmpl w:val="48B4B0EC"/>
    <w:lvl w:ilvl="0" w:tplc="4698BA92">
      <w:start w:val="1"/>
      <w:numFmt w:val="bullet"/>
      <w:lvlText w:val="●"/>
      <w:lvlJc w:val="left"/>
      <w:pPr>
        <w:ind w:left="502" w:hanging="360"/>
      </w:pPr>
      <w:rPr>
        <w:rFonts w:ascii="Arial" w:hAnsi="Arial"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3">
    <w:nsid w:val="11EA7B58"/>
    <w:multiLevelType w:val="multilevel"/>
    <w:tmpl w:val="B52282BA"/>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nsid w:val="14F3579A"/>
    <w:multiLevelType w:val="hybridMultilevel"/>
    <w:tmpl w:val="1DFA8342"/>
    <w:lvl w:ilvl="0" w:tplc="8DD2397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9ED3F33"/>
    <w:multiLevelType w:val="hybridMultilevel"/>
    <w:tmpl w:val="1E4CBB0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0EC4060"/>
    <w:multiLevelType w:val="hybridMultilevel"/>
    <w:tmpl w:val="E8E88D08"/>
    <w:lvl w:ilvl="0" w:tplc="4698BA92">
      <w:start w:val="1"/>
      <w:numFmt w:val="bullet"/>
      <w:lvlText w:val="●"/>
      <w:lvlJc w:val="left"/>
      <w:pPr>
        <w:ind w:left="360" w:hanging="360"/>
      </w:pPr>
      <w:rPr>
        <w:rFonts w:ascii="Arial" w:hAnsi="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2D183DB4"/>
    <w:multiLevelType w:val="hybridMultilevel"/>
    <w:tmpl w:val="AEBAC0E8"/>
    <w:lvl w:ilvl="0" w:tplc="081A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8">
    <w:nsid w:val="312A63DB"/>
    <w:multiLevelType w:val="hybridMultilevel"/>
    <w:tmpl w:val="FE94FD74"/>
    <w:lvl w:ilvl="0" w:tplc="11FEBAE2">
      <w:start w:val="1"/>
      <w:numFmt w:val="decimal"/>
      <w:lvlText w:val="%1."/>
      <w:lvlJc w:val="left"/>
      <w:pPr>
        <w:ind w:left="878" w:hanging="360"/>
      </w:pPr>
      <w:rPr>
        <w:rFonts w:hint="default"/>
      </w:rPr>
    </w:lvl>
    <w:lvl w:ilvl="1" w:tplc="04090019" w:tentative="1">
      <w:start w:val="1"/>
      <w:numFmt w:val="lowerLetter"/>
      <w:lvlText w:val="%2."/>
      <w:lvlJc w:val="left"/>
      <w:pPr>
        <w:ind w:left="1598" w:hanging="360"/>
      </w:pPr>
    </w:lvl>
    <w:lvl w:ilvl="2" w:tplc="0409001B" w:tentative="1">
      <w:start w:val="1"/>
      <w:numFmt w:val="lowerRoman"/>
      <w:lvlText w:val="%3."/>
      <w:lvlJc w:val="right"/>
      <w:pPr>
        <w:ind w:left="2318" w:hanging="180"/>
      </w:pPr>
    </w:lvl>
    <w:lvl w:ilvl="3" w:tplc="0409000F" w:tentative="1">
      <w:start w:val="1"/>
      <w:numFmt w:val="decimal"/>
      <w:lvlText w:val="%4."/>
      <w:lvlJc w:val="left"/>
      <w:pPr>
        <w:ind w:left="3038" w:hanging="360"/>
      </w:pPr>
    </w:lvl>
    <w:lvl w:ilvl="4" w:tplc="04090019" w:tentative="1">
      <w:start w:val="1"/>
      <w:numFmt w:val="lowerLetter"/>
      <w:lvlText w:val="%5."/>
      <w:lvlJc w:val="left"/>
      <w:pPr>
        <w:ind w:left="3758" w:hanging="360"/>
      </w:pPr>
    </w:lvl>
    <w:lvl w:ilvl="5" w:tplc="0409001B" w:tentative="1">
      <w:start w:val="1"/>
      <w:numFmt w:val="lowerRoman"/>
      <w:lvlText w:val="%6."/>
      <w:lvlJc w:val="right"/>
      <w:pPr>
        <w:ind w:left="4478" w:hanging="180"/>
      </w:pPr>
    </w:lvl>
    <w:lvl w:ilvl="6" w:tplc="0409000F" w:tentative="1">
      <w:start w:val="1"/>
      <w:numFmt w:val="decimal"/>
      <w:lvlText w:val="%7."/>
      <w:lvlJc w:val="left"/>
      <w:pPr>
        <w:ind w:left="5198" w:hanging="360"/>
      </w:pPr>
    </w:lvl>
    <w:lvl w:ilvl="7" w:tplc="04090019" w:tentative="1">
      <w:start w:val="1"/>
      <w:numFmt w:val="lowerLetter"/>
      <w:lvlText w:val="%8."/>
      <w:lvlJc w:val="left"/>
      <w:pPr>
        <w:ind w:left="5918" w:hanging="360"/>
      </w:pPr>
    </w:lvl>
    <w:lvl w:ilvl="8" w:tplc="0409001B" w:tentative="1">
      <w:start w:val="1"/>
      <w:numFmt w:val="lowerRoman"/>
      <w:lvlText w:val="%9."/>
      <w:lvlJc w:val="right"/>
      <w:pPr>
        <w:ind w:left="6638" w:hanging="180"/>
      </w:pPr>
    </w:lvl>
  </w:abstractNum>
  <w:abstractNum w:abstractNumId="9">
    <w:nsid w:val="3A2D1D00"/>
    <w:multiLevelType w:val="hybridMultilevel"/>
    <w:tmpl w:val="635C4BFC"/>
    <w:lvl w:ilvl="0" w:tplc="4698BA92">
      <w:start w:val="1"/>
      <w:numFmt w:val="bullet"/>
      <w:lvlText w:val="●"/>
      <w:lvlJc w:val="left"/>
      <w:pPr>
        <w:ind w:left="502" w:hanging="360"/>
      </w:pPr>
      <w:rPr>
        <w:rFonts w:ascii="Arial" w:hAnsi="Arial"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10">
    <w:nsid w:val="3CBD57D6"/>
    <w:multiLevelType w:val="multilevel"/>
    <w:tmpl w:val="B52282BA"/>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1">
    <w:nsid w:val="3E021A1D"/>
    <w:multiLevelType w:val="hybridMultilevel"/>
    <w:tmpl w:val="3A7AC3E4"/>
    <w:lvl w:ilvl="0" w:tplc="4698BA92">
      <w:start w:val="1"/>
      <w:numFmt w:val="bullet"/>
      <w:lvlText w:val="●"/>
      <w:lvlJc w:val="left"/>
      <w:pPr>
        <w:ind w:left="502" w:hanging="360"/>
      </w:pPr>
      <w:rPr>
        <w:rFonts w:ascii="Arial" w:hAnsi="Arial"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12">
    <w:nsid w:val="3E161CAC"/>
    <w:multiLevelType w:val="hybridMultilevel"/>
    <w:tmpl w:val="627A6BFA"/>
    <w:lvl w:ilvl="0" w:tplc="4698BA92">
      <w:start w:val="1"/>
      <w:numFmt w:val="bullet"/>
      <w:lvlText w:val="●"/>
      <w:lvlJc w:val="left"/>
      <w:pPr>
        <w:ind w:left="360" w:hanging="360"/>
      </w:pPr>
      <w:rPr>
        <w:rFonts w:ascii="Arial" w:hAnsi="Aria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13">
    <w:nsid w:val="409B4E36"/>
    <w:multiLevelType w:val="hybridMultilevel"/>
    <w:tmpl w:val="7DA225B0"/>
    <w:lvl w:ilvl="0" w:tplc="4698BA92">
      <w:start w:val="1"/>
      <w:numFmt w:val="bullet"/>
      <w:lvlText w:val="●"/>
      <w:lvlJc w:val="left"/>
      <w:pPr>
        <w:ind w:left="502" w:hanging="360"/>
      </w:pPr>
      <w:rPr>
        <w:rFonts w:ascii="Arial" w:hAnsi="Arial"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14">
    <w:nsid w:val="491A3F14"/>
    <w:multiLevelType w:val="hybridMultilevel"/>
    <w:tmpl w:val="0D34CEAA"/>
    <w:lvl w:ilvl="0" w:tplc="081A0001">
      <w:start w:val="1"/>
      <w:numFmt w:val="bullet"/>
      <w:lvlText w:val=""/>
      <w:lvlJc w:val="left"/>
      <w:pPr>
        <w:ind w:left="360" w:hanging="360"/>
      </w:pPr>
      <w:rPr>
        <w:rFonts w:ascii="Symbol" w:hAnsi="Symbo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15">
    <w:nsid w:val="4BC4688D"/>
    <w:multiLevelType w:val="hybridMultilevel"/>
    <w:tmpl w:val="87EE47C2"/>
    <w:lvl w:ilvl="0" w:tplc="4698BA92">
      <w:start w:val="1"/>
      <w:numFmt w:val="bullet"/>
      <w:lvlText w:val="●"/>
      <w:lvlJc w:val="left"/>
      <w:pPr>
        <w:ind w:left="502" w:hanging="360"/>
      </w:pPr>
      <w:rPr>
        <w:rFonts w:ascii="Arial" w:hAnsi="Arial"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16">
    <w:nsid w:val="4F180942"/>
    <w:multiLevelType w:val="hybridMultilevel"/>
    <w:tmpl w:val="813C3BA4"/>
    <w:lvl w:ilvl="0" w:tplc="9A901114">
      <w:start w:val="1"/>
      <w:numFmt w:val="decimal"/>
      <w:lvlText w:val="%1."/>
      <w:lvlJc w:val="left"/>
      <w:pPr>
        <w:ind w:left="878" w:hanging="360"/>
      </w:pPr>
      <w:rPr>
        <w:rFonts w:hint="default"/>
      </w:rPr>
    </w:lvl>
    <w:lvl w:ilvl="1" w:tplc="04090019" w:tentative="1">
      <w:start w:val="1"/>
      <w:numFmt w:val="lowerLetter"/>
      <w:lvlText w:val="%2."/>
      <w:lvlJc w:val="left"/>
      <w:pPr>
        <w:ind w:left="1598" w:hanging="360"/>
      </w:pPr>
    </w:lvl>
    <w:lvl w:ilvl="2" w:tplc="0409001B" w:tentative="1">
      <w:start w:val="1"/>
      <w:numFmt w:val="lowerRoman"/>
      <w:lvlText w:val="%3."/>
      <w:lvlJc w:val="right"/>
      <w:pPr>
        <w:ind w:left="2318" w:hanging="180"/>
      </w:pPr>
    </w:lvl>
    <w:lvl w:ilvl="3" w:tplc="0409000F" w:tentative="1">
      <w:start w:val="1"/>
      <w:numFmt w:val="decimal"/>
      <w:lvlText w:val="%4."/>
      <w:lvlJc w:val="left"/>
      <w:pPr>
        <w:ind w:left="3038" w:hanging="360"/>
      </w:pPr>
    </w:lvl>
    <w:lvl w:ilvl="4" w:tplc="04090019" w:tentative="1">
      <w:start w:val="1"/>
      <w:numFmt w:val="lowerLetter"/>
      <w:lvlText w:val="%5."/>
      <w:lvlJc w:val="left"/>
      <w:pPr>
        <w:ind w:left="3758" w:hanging="360"/>
      </w:pPr>
    </w:lvl>
    <w:lvl w:ilvl="5" w:tplc="0409001B" w:tentative="1">
      <w:start w:val="1"/>
      <w:numFmt w:val="lowerRoman"/>
      <w:lvlText w:val="%6."/>
      <w:lvlJc w:val="right"/>
      <w:pPr>
        <w:ind w:left="4478" w:hanging="180"/>
      </w:pPr>
    </w:lvl>
    <w:lvl w:ilvl="6" w:tplc="0409000F" w:tentative="1">
      <w:start w:val="1"/>
      <w:numFmt w:val="decimal"/>
      <w:lvlText w:val="%7."/>
      <w:lvlJc w:val="left"/>
      <w:pPr>
        <w:ind w:left="5198" w:hanging="360"/>
      </w:pPr>
    </w:lvl>
    <w:lvl w:ilvl="7" w:tplc="04090019" w:tentative="1">
      <w:start w:val="1"/>
      <w:numFmt w:val="lowerLetter"/>
      <w:lvlText w:val="%8."/>
      <w:lvlJc w:val="left"/>
      <w:pPr>
        <w:ind w:left="5918" w:hanging="360"/>
      </w:pPr>
    </w:lvl>
    <w:lvl w:ilvl="8" w:tplc="0409001B" w:tentative="1">
      <w:start w:val="1"/>
      <w:numFmt w:val="lowerRoman"/>
      <w:lvlText w:val="%9."/>
      <w:lvlJc w:val="right"/>
      <w:pPr>
        <w:ind w:left="6638" w:hanging="180"/>
      </w:pPr>
    </w:lvl>
  </w:abstractNum>
  <w:abstractNum w:abstractNumId="17">
    <w:nsid w:val="59E32589"/>
    <w:multiLevelType w:val="hybridMultilevel"/>
    <w:tmpl w:val="FF1A1128"/>
    <w:lvl w:ilvl="0" w:tplc="1990F84C">
      <w:start w:val="1"/>
      <w:numFmt w:val="decimal"/>
      <w:lvlText w:val="%1."/>
      <w:lvlJc w:val="left"/>
      <w:pPr>
        <w:ind w:left="878" w:hanging="360"/>
      </w:pPr>
      <w:rPr>
        <w:rFonts w:hint="default"/>
      </w:rPr>
    </w:lvl>
    <w:lvl w:ilvl="1" w:tplc="04090019" w:tentative="1">
      <w:start w:val="1"/>
      <w:numFmt w:val="lowerLetter"/>
      <w:lvlText w:val="%2."/>
      <w:lvlJc w:val="left"/>
      <w:pPr>
        <w:ind w:left="1598" w:hanging="360"/>
      </w:pPr>
    </w:lvl>
    <w:lvl w:ilvl="2" w:tplc="0409001B" w:tentative="1">
      <w:start w:val="1"/>
      <w:numFmt w:val="lowerRoman"/>
      <w:lvlText w:val="%3."/>
      <w:lvlJc w:val="right"/>
      <w:pPr>
        <w:ind w:left="2318" w:hanging="180"/>
      </w:pPr>
    </w:lvl>
    <w:lvl w:ilvl="3" w:tplc="0409000F" w:tentative="1">
      <w:start w:val="1"/>
      <w:numFmt w:val="decimal"/>
      <w:lvlText w:val="%4."/>
      <w:lvlJc w:val="left"/>
      <w:pPr>
        <w:ind w:left="3038" w:hanging="360"/>
      </w:pPr>
    </w:lvl>
    <w:lvl w:ilvl="4" w:tplc="04090019" w:tentative="1">
      <w:start w:val="1"/>
      <w:numFmt w:val="lowerLetter"/>
      <w:lvlText w:val="%5."/>
      <w:lvlJc w:val="left"/>
      <w:pPr>
        <w:ind w:left="3758" w:hanging="360"/>
      </w:pPr>
    </w:lvl>
    <w:lvl w:ilvl="5" w:tplc="0409001B" w:tentative="1">
      <w:start w:val="1"/>
      <w:numFmt w:val="lowerRoman"/>
      <w:lvlText w:val="%6."/>
      <w:lvlJc w:val="right"/>
      <w:pPr>
        <w:ind w:left="4478" w:hanging="180"/>
      </w:pPr>
    </w:lvl>
    <w:lvl w:ilvl="6" w:tplc="0409000F" w:tentative="1">
      <w:start w:val="1"/>
      <w:numFmt w:val="decimal"/>
      <w:lvlText w:val="%7."/>
      <w:lvlJc w:val="left"/>
      <w:pPr>
        <w:ind w:left="5198" w:hanging="360"/>
      </w:pPr>
    </w:lvl>
    <w:lvl w:ilvl="7" w:tplc="04090019" w:tentative="1">
      <w:start w:val="1"/>
      <w:numFmt w:val="lowerLetter"/>
      <w:lvlText w:val="%8."/>
      <w:lvlJc w:val="left"/>
      <w:pPr>
        <w:ind w:left="5918" w:hanging="360"/>
      </w:pPr>
    </w:lvl>
    <w:lvl w:ilvl="8" w:tplc="0409001B" w:tentative="1">
      <w:start w:val="1"/>
      <w:numFmt w:val="lowerRoman"/>
      <w:lvlText w:val="%9."/>
      <w:lvlJc w:val="right"/>
      <w:pPr>
        <w:ind w:left="6638" w:hanging="180"/>
      </w:pPr>
    </w:lvl>
  </w:abstractNum>
  <w:abstractNum w:abstractNumId="18">
    <w:nsid w:val="5A610CF6"/>
    <w:multiLevelType w:val="hybridMultilevel"/>
    <w:tmpl w:val="E24643B2"/>
    <w:lvl w:ilvl="0" w:tplc="04090005">
      <w:start w:val="1"/>
      <w:numFmt w:val="bullet"/>
      <w:lvlText w:val=""/>
      <w:lvlJc w:val="left"/>
      <w:pPr>
        <w:ind w:left="786"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16C3994"/>
    <w:multiLevelType w:val="multilevel"/>
    <w:tmpl w:val="B52282BA"/>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0">
    <w:nsid w:val="6F891E72"/>
    <w:multiLevelType w:val="hybridMultilevel"/>
    <w:tmpl w:val="E31C696C"/>
    <w:lvl w:ilvl="0" w:tplc="4698BA92">
      <w:start w:val="1"/>
      <w:numFmt w:val="bullet"/>
      <w:lvlText w:val="●"/>
      <w:lvlJc w:val="left"/>
      <w:pPr>
        <w:ind w:left="502" w:hanging="360"/>
      </w:pPr>
      <w:rPr>
        <w:rFonts w:ascii="Arial" w:hAnsi="Arial"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21">
    <w:nsid w:val="77246DB5"/>
    <w:multiLevelType w:val="multilevel"/>
    <w:tmpl w:val="B52282BA"/>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2">
    <w:nsid w:val="7C7C0753"/>
    <w:multiLevelType w:val="hybridMultilevel"/>
    <w:tmpl w:val="A65A72B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FFC2F26"/>
    <w:multiLevelType w:val="hybridMultilevel"/>
    <w:tmpl w:val="E9EC8BDA"/>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4"/>
  </w:num>
  <w:num w:numId="2">
    <w:abstractNumId w:val="7"/>
  </w:num>
  <w:num w:numId="3">
    <w:abstractNumId w:val="12"/>
  </w:num>
  <w:num w:numId="4">
    <w:abstractNumId w:val="10"/>
  </w:num>
  <w:num w:numId="5">
    <w:abstractNumId w:val="19"/>
  </w:num>
  <w:num w:numId="6">
    <w:abstractNumId w:val="3"/>
  </w:num>
  <w:num w:numId="7">
    <w:abstractNumId w:val="21"/>
  </w:num>
  <w:num w:numId="8">
    <w:abstractNumId w:val="4"/>
  </w:num>
  <w:num w:numId="9">
    <w:abstractNumId w:val="23"/>
  </w:num>
  <w:num w:numId="10">
    <w:abstractNumId w:val="6"/>
  </w:num>
  <w:num w:numId="11">
    <w:abstractNumId w:val="9"/>
  </w:num>
  <w:num w:numId="12">
    <w:abstractNumId w:val="15"/>
  </w:num>
  <w:num w:numId="13">
    <w:abstractNumId w:val="2"/>
  </w:num>
  <w:num w:numId="14">
    <w:abstractNumId w:val="1"/>
  </w:num>
  <w:num w:numId="15">
    <w:abstractNumId w:val="20"/>
  </w:num>
  <w:num w:numId="16">
    <w:abstractNumId w:val="13"/>
  </w:num>
  <w:num w:numId="17">
    <w:abstractNumId w:val="11"/>
  </w:num>
  <w:num w:numId="18">
    <w:abstractNumId w:val="5"/>
  </w:num>
  <w:num w:numId="19">
    <w:abstractNumId w:val="18"/>
  </w:num>
  <w:num w:numId="20">
    <w:abstractNumId w:val="16"/>
  </w:num>
  <w:num w:numId="21">
    <w:abstractNumId w:val="17"/>
  </w:num>
  <w:num w:numId="22">
    <w:abstractNumId w:val="8"/>
  </w:num>
  <w:num w:numId="23">
    <w:abstractNumId w:val="0"/>
  </w:num>
  <w:num w:numId="2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6C42"/>
    <w:rsid w:val="00067217"/>
    <w:rsid w:val="002202E5"/>
    <w:rsid w:val="002E181D"/>
    <w:rsid w:val="00370130"/>
    <w:rsid w:val="003F6705"/>
    <w:rsid w:val="00407099"/>
    <w:rsid w:val="004B5468"/>
    <w:rsid w:val="004E302B"/>
    <w:rsid w:val="0053761E"/>
    <w:rsid w:val="00542131"/>
    <w:rsid w:val="00566C42"/>
    <w:rsid w:val="0057047B"/>
    <w:rsid w:val="0082071D"/>
    <w:rsid w:val="00846232"/>
    <w:rsid w:val="009535DC"/>
    <w:rsid w:val="00956D20"/>
    <w:rsid w:val="00961CEA"/>
    <w:rsid w:val="009A480C"/>
    <w:rsid w:val="00BC4916"/>
    <w:rsid w:val="00C24E1D"/>
    <w:rsid w:val="00D41B58"/>
    <w:rsid w:val="00D564C7"/>
    <w:rsid w:val="00D6041A"/>
    <w:rsid w:val="00D654CF"/>
    <w:rsid w:val="00D92C13"/>
    <w:rsid w:val="00EF09F1"/>
    <w:rsid w:val="00F601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60849C6-A51B-4336-8488-FE984C5C0A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67217"/>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D41B58"/>
    <w:pPr>
      <w:ind w:left="720"/>
      <w:contextualSpacing/>
    </w:pPr>
  </w:style>
  <w:style w:type="paragraph" w:styleId="NoSpacing">
    <w:name w:val="No Spacing"/>
    <w:uiPriority w:val="1"/>
    <w:qFormat/>
    <w:rsid w:val="00407099"/>
    <w:pPr>
      <w:spacing w:after="0" w:line="240" w:lineRule="auto"/>
    </w:pPr>
  </w:style>
  <w:style w:type="paragraph" w:styleId="BalloonText">
    <w:name w:val="Balloon Text"/>
    <w:basedOn w:val="Normal"/>
    <w:link w:val="BalloonTextChar"/>
    <w:uiPriority w:val="99"/>
    <w:semiHidden/>
    <w:unhideWhenUsed/>
    <w:rsid w:val="00C24E1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24E1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213</TotalTime>
  <Pages>7</Pages>
  <Words>2245</Words>
  <Characters>12798</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13</cp:revision>
  <cp:lastPrinted>2022-10-17T08:15:00Z</cp:lastPrinted>
  <dcterms:created xsi:type="dcterms:W3CDTF">2022-10-17T05:43:00Z</dcterms:created>
  <dcterms:modified xsi:type="dcterms:W3CDTF">2022-10-19T07:13:00Z</dcterms:modified>
</cp:coreProperties>
</file>